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id w:val="-948466511"/>
        <w:docPartObj>
          <w:docPartGallery w:val="Cover Pages"/>
          <w:docPartUnique/>
        </w:docPartObj>
      </w:sdtPr>
      <w:sdtContent>
        <w:p w14:paraId="3EFA5004" w14:textId="6E2872B8" w:rsidR="00AF1FE3" w:rsidRDefault="00AF1FE3">
          <w:r>
            <w:rPr>
              <w:noProof/>
            </w:rPr>
            <mc:AlternateContent>
              <mc:Choice Requires="wps">
                <w:drawing>
                  <wp:anchor distT="0" distB="0" distL="114300" distR="114300" simplePos="0" relativeHeight="251659264" behindDoc="0" locked="0" layoutInCell="1" allowOverlap="1" wp14:anchorId="522DD8B6" wp14:editId="55E6F7E2">
                    <wp:simplePos x="0" y="0"/>
                    <wp:positionH relativeFrom="margin">
                      <wp:posOffset>5184482</wp:posOffset>
                    </wp:positionH>
                    <wp:positionV relativeFrom="page">
                      <wp:posOffset>-204295</wp:posOffset>
                    </wp:positionV>
                    <wp:extent cx="822960" cy="1493150"/>
                    <wp:effectExtent l="0" t="0" r="15240" b="12065"/>
                    <wp:wrapNone/>
                    <wp:docPr id="132" name="Rechthoek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0" cy="1493150"/>
                            </a:xfrm>
                            <a:prstGeom prst="rect">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ar"/>
                                  <w:tag w:val=""/>
                                  <w:id w:val="-785116381"/>
                                  <w:dataBinding w:prefixMappings="xmlns:ns0='http://schemas.microsoft.com/office/2006/coverPageProps' " w:xpath="/ns0:CoverPageProperties[1]/ns0:PublishDate[1]" w:storeItemID="{55AF091B-3C7A-41E3-B477-F2FDAA23CFDA}"/>
                                  <w:date>
                                    <w:dateFormat w:val="yyyy"/>
                                    <w:lid w:val="nl-NL"/>
                                    <w:storeMappedDataAs w:val="dateTime"/>
                                    <w:calendar w:val="gregorian"/>
                                  </w:date>
                                </w:sdtPr>
                                <w:sdtContent>
                                  <w:p w14:paraId="3EE620BD" w14:textId="1E5D6D75" w:rsidR="00AF1FE3" w:rsidRDefault="00AF1FE3">
                                    <w:pPr>
                                      <w:pStyle w:val="Geenafstand"/>
                                      <w:jc w:val="right"/>
                                      <w:rPr>
                                        <w:color w:val="FFFFFF" w:themeColor="background1"/>
                                        <w:sz w:val="24"/>
                                        <w:szCs w:val="24"/>
                                      </w:rPr>
                                    </w:pPr>
                                    <w:r>
                                      <w:rPr>
                                        <w:color w:val="FFFFFF" w:themeColor="background1"/>
                                        <w:sz w:val="24"/>
                                        <w:szCs w:val="24"/>
                                      </w:rPr>
                                      <w:t xml:space="preserve">2022 -2023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2DD8B6" id="Rechthoek 132" o:spid="_x0000_s1026" style="position:absolute;margin-left:408.25pt;margin-top:-16.1pt;width:64.8pt;height:11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" fillcolor="#747070 [1614]" strokecolor="#747070 [1614]" strokeweight="1pt">
                    <v:path arrowok="t"/>
                    <o:lock v:ext="edit" aspectratio="t"/>
                    <v:textbox inset="3.6pt,,3.6pt">
                      <w:txbxContent>
                        <w:sdt>
                          <w:sdtPr>
                            <w:rPr>
                              <w:color w:val="FFFFFF" w:themeColor="background1"/>
                              <w:sz w:val="24"/>
                              <w:szCs w:val="24"/>
                            </w:rPr>
                            <w:alias w:val="Jaar"/>
                            <w:tag w:val=""/>
                            <w:id w:val="-785116381"/>
                            <w:dataBinding w:prefixMappings="xmlns:ns0='http://schemas.microsoft.com/office/2006/coverPageProps' " w:xpath="/ns0:CoverPageProperties[1]/ns0:PublishDate[1]" w:storeItemID="{55AF091B-3C7A-41E3-B477-F2FDAA23CFDA}"/>
                            <w:date>
                              <w:dateFormat w:val="yyyy"/>
                              <w:lid w:val="nl-NL"/>
                              <w:storeMappedDataAs w:val="dateTime"/>
                              <w:calendar w:val="gregorian"/>
                            </w:date>
                          </w:sdtPr>
                          <w:sdtContent>
                            <w:p w14:paraId="3EE620BD" w14:textId="1E5D6D75" w:rsidR="00AF1FE3" w:rsidRDefault="00AF1FE3">
                              <w:pPr>
                                <w:pStyle w:val="Geenafstand"/>
                                <w:jc w:val="right"/>
                                <w:rPr>
                                  <w:color w:val="FFFFFF" w:themeColor="background1"/>
                                  <w:sz w:val="24"/>
                                  <w:szCs w:val="24"/>
                                </w:rPr>
                              </w:pPr>
                              <w:r>
                                <w:rPr>
                                  <w:color w:val="FFFFFF" w:themeColor="background1"/>
                                  <w:sz w:val="24"/>
                                  <w:szCs w:val="24"/>
                                </w:rPr>
                                <w:t xml:space="preserve">2022 -2023 </w:t>
                              </w:r>
                            </w:p>
                          </w:sdtContent>
                        </w:sdt>
                      </w:txbxContent>
                    </v:textbox>
                    <w10:wrap anchorx="margin" anchory="page"/>
                  </v:rect>
                </w:pict>
              </mc:Fallback>
            </mc:AlternateContent>
          </w:r>
        </w:p>
        <w:p w14:paraId="016F7966" w14:textId="4E675B5A" w:rsidR="00AF1FE3" w:rsidRDefault="00AF1FE3">
          <w:pPr>
            <w:rPr>
              <w:rFonts w:asciiTheme="majorHAnsi" w:eastAsiaTheme="majorEastAsia" w:hAnsiTheme="majorHAnsi" w:cstheme="majorBidi"/>
              <w:color w:val="2F5496" w:themeColor="accent1" w:themeShade="BF"/>
              <w:sz w:val="26"/>
              <w:szCs w:val="26"/>
            </w:rPr>
          </w:pPr>
          <w:r>
            <w:rPr>
              <w:noProof/>
            </w:rPr>
            <mc:AlternateContent>
              <mc:Choice Requires="wps">
                <w:drawing>
                  <wp:anchor distT="0" distB="0" distL="182880" distR="182880" simplePos="0" relativeHeight="251660288" behindDoc="0" locked="0" layoutInCell="1" allowOverlap="1" wp14:anchorId="5D04AD29" wp14:editId="6560A0EC">
                    <wp:simplePos x="0" y="0"/>
                    <wp:positionH relativeFrom="margin">
                      <wp:posOffset>323850</wp:posOffset>
                    </wp:positionH>
                    <wp:positionV relativeFrom="page">
                      <wp:posOffset>4993640</wp:posOffset>
                    </wp:positionV>
                    <wp:extent cx="5303520" cy="6720840"/>
                    <wp:effectExtent l="0" t="0" r="11430" b="3810"/>
                    <wp:wrapSquare wrapText="bothSides"/>
                    <wp:docPr id="131" name="Tekstvak 131"/>
                    <wp:cNvGraphicFramePr/>
                    <a:graphic xmlns:a="http://schemas.openxmlformats.org/drawingml/2006/main">
                      <a:graphicData uri="http://schemas.microsoft.com/office/word/2010/wordprocessingShape">
                        <wps:wsp>
                          <wps:cNvSpPr txBox="1"/>
                          <wps:spPr>
                            <a:xfrm>
                              <a:off x="0" y="0"/>
                              <a:ext cx="530352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B1826B" w14:textId="27D5B9C2" w:rsidR="00AF1FE3" w:rsidRPr="000502E6" w:rsidRDefault="00000000" w:rsidP="00C76A00">
                                <w:pPr>
                                  <w:pStyle w:val="Geenafstand"/>
                                  <w:spacing w:before="40" w:after="560" w:line="216" w:lineRule="auto"/>
                                  <w:rPr>
                                    <w:sz w:val="72"/>
                                    <w:szCs w:val="72"/>
                                    <w:lang w:val="fr-FR"/>
                                  </w:rPr>
                                </w:pPr>
                                <w:sdt>
                                  <w:sdtPr>
                                    <w:rPr>
                                      <w:sz w:val="72"/>
                                      <w:szCs w:val="72"/>
                                      <w:lang w:val="fr-FR"/>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002D5D02" w:rsidRPr="000502E6">
                                      <w:rPr>
                                        <w:sz w:val="72"/>
                                        <w:szCs w:val="72"/>
                                        <w:lang w:val="fr-FR"/>
                                      </w:rPr>
                                      <w:t>Notre voisine, la Wallonie</w:t>
                                    </w:r>
                                  </w:sdtContent>
                                </w:sdt>
                              </w:p>
                              <w:sdt>
                                <w:sdtPr>
                                  <w:rPr>
                                    <w:i/>
                                    <w:iCs/>
                                    <w:caps/>
                                    <w:sz w:val="24"/>
                                    <w:szCs w:val="24"/>
                                    <w:lang w:val="fr-FR"/>
                                  </w:rPr>
                                  <w:alias w:val="Auteu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5E53775" w14:textId="42EFE54C" w:rsidR="00AF1FE3" w:rsidRPr="000502E6" w:rsidRDefault="00C76A00">
                                    <w:pPr>
                                      <w:pStyle w:val="Geenafstand"/>
                                      <w:spacing w:before="80" w:after="40"/>
                                      <w:rPr>
                                        <w:i/>
                                        <w:iCs/>
                                        <w:caps/>
                                        <w:sz w:val="24"/>
                                        <w:szCs w:val="24"/>
                                        <w:lang w:val="fr-FR"/>
                                      </w:rPr>
                                    </w:pPr>
                                    <w:r w:rsidRPr="000502E6">
                                      <w:rPr>
                                        <w:i/>
                                        <w:iCs/>
                                        <w:caps/>
                                        <w:sz w:val="24"/>
                                        <w:szCs w:val="24"/>
                                        <w:lang w:val="fr-FR"/>
                                      </w:rPr>
                                      <w:t xml:space="preserve">Eva zajtmann, roos de voeght et </w:t>
                                    </w:r>
                                    <w:r w:rsidR="00AF1FE3" w:rsidRPr="000502E6">
                                      <w:rPr>
                                        <w:i/>
                                        <w:iCs/>
                                        <w:caps/>
                                        <w:sz w:val="24"/>
                                        <w:szCs w:val="24"/>
                                        <w:lang w:val="fr-FR"/>
                                      </w:rPr>
                                      <w:t>Amelieke Dillen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5D04AD29" id="_x0000_t202" coordsize="21600,21600" o:spt="202" path="m,l,21600r21600,l21600,xe">
                    <v:stroke joinstyle="miter"/>
                    <v:path gradientshapeok="t" o:connecttype="rect"/>
                  </v:shapetype>
                  <v:shape id="Tekstvak 131" o:spid="_x0000_s1027" type="#_x0000_t202" style="position:absolute;margin-left:25.5pt;margin-top:393.2pt;width:417.6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" filled="f" stroked="f" strokeweight=".5pt">
                    <v:textbox style="mso-fit-shape-to-text:t" inset="0,0,0,0">
                      <w:txbxContent>
                        <w:p w14:paraId="65B1826B" w14:textId="27D5B9C2" w:rsidR="00AF1FE3" w:rsidRPr="000502E6" w:rsidRDefault="00000000" w:rsidP="00C76A00">
                          <w:pPr>
                            <w:pStyle w:val="Geenafstand"/>
                            <w:spacing w:before="40" w:after="560" w:line="216" w:lineRule="auto"/>
                            <w:rPr>
                              <w:sz w:val="72"/>
                              <w:szCs w:val="72"/>
                              <w:lang w:val="fr-FR"/>
                            </w:rPr>
                          </w:pPr>
                          <w:sdt>
                            <w:sdtPr>
                              <w:rPr>
                                <w:sz w:val="72"/>
                                <w:szCs w:val="72"/>
                                <w:lang w:val="fr-FR"/>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002D5D02" w:rsidRPr="000502E6">
                                <w:rPr>
                                  <w:sz w:val="72"/>
                                  <w:szCs w:val="72"/>
                                  <w:lang w:val="fr-FR"/>
                                </w:rPr>
                                <w:t>Notre voisine, la Wallonie</w:t>
                              </w:r>
                            </w:sdtContent>
                          </w:sdt>
                        </w:p>
                        <w:sdt>
                          <w:sdtPr>
                            <w:rPr>
                              <w:i/>
                              <w:iCs/>
                              <w:caps/>
                              <w:sz w:val="24"/>
                              <w:szCs w:val="24"/>
                              <w:lang w:val="fr-FR"/>
                            </w:rPr>
                            <w:alias w:val="Auteu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5E53775" w14:textId="42EFE54C" w:rsidR="00AF1FE3" w:rsidRPr="000502E6" w:rsidRDefault="00C76A00">
                              <w:pPr>
                                <w:pStyle w:val="Geenafstand"/>
                                <w:spacing w:before="80" w:after="40"/>
                                <w:rPr>
                                  <w:i/>
                                  <w:iCs/>
                                  <w:caps/>
                                  <w:sz w:val="24"/>
                                  <w:szCs w:val="24"/>
                                  <w:lang w:val="fr-FR"/>
                                </w:rPr>
                              </w:pPr>
                              <w:r w:rsidRPr="000502E6">
                                <w:rPr>
                                  <w:i/>
                                  <w:iCs/>
                                  <w:caps/>
                                  <w:sz w:val="24"/>
                                  <w:szCs w:val="24"/>
                                  <w:lang w:val="fr-FR"/>
                                </w:rPr>
                                <w:t xml:space="preserve">Eva zajtmann, roos de voeght et </w:t>
                              </w:r>
                              <w:r w:rsidR="00AF1FE3" w:rsidRPr="000502E6">
                                <w:rPr>
                                  <w:i/>
                                  <w:iCs/>
                                  <w:caps/>
                                  <w:sz w:val="24"/>
                                  <w:szCs w:val="24"/>
                                  <w:lang w:val="fr-FR"/>
                                </w:rPr>
                                <w:t>Amelieke Dillen</w:t>
                              </w:r>
                            </w:p>
                          </w:sdtContent>
                        </w:sdt>
                      </w:txbxContent>
                    </v:textbox>
                    <w10:wrap type="square" anchorx="margin" anchory="page"/>
                  </v:shape>
                </w:pict>
              </mc:Fallback>
            </mc:AlternateContent>
          </w:r>
          <w:r>
            <w:br w:type="page"/>
          </w:r>
        </w:p>
      </w:sdtContent>
    </w:sdt>
    <w:p w14:paraId="4524671F" w14:textId="77777777" w:rsidR="00C76A00" w:rsidRPr="00DB46DF" w:rsidRDefault="006743BB" w:rsidP="006743BB">
      <w:pPr>
        <w:pStyle w:val="Kop2"/>
        <w:numPr>
          <w:ilvl w:val="0"/>
          <w:numId w:val="1"/>
        </w:numPr>
        <w:rPr>
          <w:b/>
          <w:bCs/>
          <w:i/>
          <w:iCs/>
          <w:color w:val="auto"/>
          <w:sz w:val="28"/>
          <w:szCs w:val="28"/>
        </w:rPr>
      </w:pPr>
      <w:bookmarkStart w:id="0" w:name="_Toc120548104"/>
      <w:r w:rsidRPr="00DB46DF">
        <w:rPr>
          <w:b/>
          <w:bCs/>
          <w:i/>
          <w:iCs/>
          <w:color w:val="auto"/>
          <w:sz w:val="28"/>
          <w:szCs w:val="28"/>
        </w:rPr>
        <w:lastRenderedPageBreak/>
        <w:t>Intro</w:t>
      </w:r>
      <w:r w:rsidR="00AF1FE3" w:rsidRPr="00DB46DF">
        <w:rPr>
          <w:b/>
          <w:bCs/>
          <w:i/>
          <w:iCs/>
          <w:color w:val="auto"/>
          <w:sz w:val="28"/>
          <w:szCs w:val="28"/>
        </w:rPr>
        <w:t>duction</w:t>
      </w:r>
      <w:bookmarkEnd w:id="0"/>
    </w:p>
    <w:p w14:paraId="492B4ACA" w14:textId="4BA493CC" w:rsidR="00647756" w:rsidRPr="00647756" w:rsidRDefault="00647756" w:rsidP="00647756">
      <w:pPr>
        <w:rPr>
          <w:lang w:val="fr-FR"/>
        </w:rPr>
      </w:pPr>
      <w:r w:rsidRPr="00647756">
        <w:rPr>
          <w:lang w:val="fr-FR"/>
        </w:rPr>
        <w:t>B</w:t>
      </w:r>
      <w:r>
        <w:rPr>
          <w:lang w:val="fr-FR"/>
        </w:rPr>
        <w:t xml:space="preserve">onjour à tous, </w:t>
      </w:r>
    </w:p>
    <w:p w14:paraId="35E2A114" w14:textId="2AFE86AF" w:rsidR="001F5C74" w:rsidRDefault="00102C2E" w:rsidP="00601749">
      <w:pPr>
        <w:jc w:val="both"/>
        <w:rPr>
          <w:lang w:val="fr-FR"/>
        </w:rPr>
      </w:pPr>
      <w:r w:rsidRPr="00102C2E">
        <w:rPr>
          <w:lang w:val="fr-FR"/>
        </w:rPr>
        <w:t xml:space="preserve">Dans cette compétence de recherche, nous avons </w:t>
      </w:r>
      <w:r w:rsidR="005A6659">
        <w:rPr>
          <w:lang w:val="fr-FR"/>
        </w:rPr>
        <w:t>recherch</w:t>
      </w:r>
      <w:r w:rsidR="007C1D66">
        <w:rPr>
          <w:lang w:val="fr-FR"/>
        </w:rPr>
        <w:t>é</w:t>
      </w:r>
      <w:r w:rsidRPr="00102C2E">
        <w:rPr>
          <w:lang w:val="fr-FR"/>
        </w:rPr>
        <w:t xml:space="preserve"> la soci</w:t>
      </w:r>
      <w:r>
        <w:rPr>
          <w:lang w:val="fr-FR"/>
        </w:rPr>
        <w:t>ét</w:t>
      </w:r>
      <w:r w:rsidR="0032766E">
        <w:rPr>
          <w:lang w:val="fr-FR"/>
        </w:rPr>
        <w:t>é et les habitudes quotidiennes de la Wallonie. Nous avons choisi ce sujet, parce qu</w:t>
      </w:r>
      <w:r w:rsidR="001F5C74">
        <w:rPr>
          <w:lang w:val="fr-FR"/>
        </w:rPr>
        <w:t xml:space="preserve">’on trouvait très intéressant de savoir comment les gens vivent ensemble </w:t>
      </w:r>
      <w:r w:rsidR="007C1D66">
        <w:rPr>
          <w:lang w:val="fr-FR"/>
        </w:rPr>
        <w:t>en</w:t>
      </w:r>
      <w:r w:rsidR="001F5C74">
        <w:rPr>
          <w:lang w:val="fr-FR"/>
        </w:rPr>
        <w:t xml:space="preserve"> Wallonie. A notre grande surprise, nous avons découvert qu’il y avait effectivement une différence entre les deux parties de la Belgique. </w:t>
      </w:r>
    </w:p>
    <w:p w14:paraId="2BE4488F" w14:textId="6540AB38" w:rsidR="009A7D5E" w:rsidRDefault="001F5C74" w:rsidP="00601749">
      <w:pPr>
        <w:jc w:val="both"/>
        <w:rPr>
          <w:lang w:val="fr-FR"/>
        </w:rPr>
      </w:pPr>
      <w:r>
        <w:rPr>
          <w:lang w:val="fr-FR"/>
        </w:rPr>
        <w:t xml:space="preserve">Nous avons aussi </w:t>
      </w:r>
      <w:r w:rsidR="007C1D66">
        <w:rPr>
          <w:lang w:val="fr-FR"/>
        </w:rPr>
        <w:t>examiné</w:t>
      </w:r>
      <w:r>
        <w:rPr>
          <w:lang w:val="fr-FR"/>
        </w:rPr>
        <w:t xml:space="preserve"> la gastronomie de la Wallonie. On le trouvait intéressant d’apprendre </w:t>
      </w:r>
      <w:r w:rsidR="00B87888">
        <w:rPr>
          <w:lang w:val="fr-FR"/>
        </w:rPr>
        <w:t xml:space="preserve">à connaître les produits locaux. Si nous voulons aller en Wallonie, nous savons </w:t>
      </w:r>
      <w:r w:rsidR="00601749" w:rsidRPr="00601749">
        <w:rPr>
          <w:lang w:val="fr-FR"/>
        </w:rPr>
        <w:t xml:space="preserve">où </w:t>
      </w:r>
      <w:r w:rsidR="00601749">
        <w:rPr>
          <w:lang w:val="fr-FR"/>
        </w:rPr>
        <w:t>aller</w:t>
      </w:r>
      <w:r w:rsidR="007C1D66">
        <w:rPr>
          <w:lang w:val="fr-FR"/>
        </w:rPr>
        <w:t>.</w:t>
      </w:r>
      <w:r w:rsidR="00601749">
        <w:rPr>
          <w:lang w:val="fr-FR"/>
        </w:rPr>
        <w:t xml:space="preserve"> </w:t>
      </w:r>
      <w:r w:rsidR="00AF1FE3" w:rsidRPr="00102C2E">
        <w:rPr>
          <w:lang w:val="fr-FR"/>
        </w:rPr>
        <w:t xml:space="preserve"> </w:t>
      </w:r>
    </w:p>
    <w:p w14:paraId="1DE73CAC" w14:textId="77777777" w:rsidR="00647756" w:rsidRDefault="00647756" w:rsidP="00601749">
      <w:pPr>
        <w:jc w:val="both"/>
        <w:rPr>
          <w:lang w:val="fr-FR"/>
        </w:rPr>
      </w:pPr>
    </w:p>
    <w:p w14:paraId="003547D2" w14:textId="5FB8264A" w:rsidR="00647756" w:rsidRDefault="00647756" w:rsidP="00601749">
      <w:pPr>
        <w:jc w:val="both"/>
        <w:rPr>
          <w:lang w:val="fr-FR"/>
        </w:rPr>
      </w:pPr>
      <w:r>
        <w:rPr>
          <w:lang w:val="fr-FR"/>
        </w:rPr>
        <w:t xml:space="preserve">Nous vous souhaitons d’avance beaucoup de plaisir de lecture ! </w:t>
      </w:r>
    </w:p>
    <w:p w14:paraId="30833C1E" w14:textId="492E08F2" w:rsidR="003C47CE" w:rsidRDefault="00647756" w:rsidP="003C47CE">
      <w:pPr>
        <w:jc w:val="both"/>
      </w:pPr>
      <w:r w:rsidRPr="00647756">
        <w:t>Eva Zajtmann, Roos De V</w:t>
      </w:r>
      <w:r>
        <w:t xml:space="preserve">oeght et Amelieke Dillen </w:t>
      </w:r>
    </w:p>
    <w:p w14:paraId="7FD0DBE1" w14:textId="7A2BA85E" w:rsidR="003C47CE" w:rsidRDefault="003C47CE" w:rsidP="002B0023">
      <w:pPr>
        <w:pStyle w:val="Kop2"/>
        <w:ind w:left="360"/>
        <w:rPr>
          <w:b/>
          <w:bCs/>
          <w:i/>
          <w:iCs/>
          <w:color w:val="auto"/>
          <w:sz w:val="28"/>
          <w:szCs w:val="28"/>
        </w:rPr>
      </w:pPr>
      <w:r>
        <w:br w:type="page"/>
      </w:r>
      <w:r w:rsidR="005C51FC" w:rsidRPr="00DB46DF">
        <w:rPr>
          <w:b/>
          <w:bCs/>
          <w:i/>
          <w:iCs/>
          <w:color w:val="auto"/>
          <w:sz w:val="28"/>
          <w:szCs w:val="28"/>
        </w:rPr>
        <w:lastRenderedPageBreak/>
        <w:t xml:space="preserve"> </w:t>
      </w:r>
    </w:p>
    <w:sdt>
      <w:sdtPr>
        <w:rPr>
          <w:rFonts w:asciiTheme="minorHAnsi" w:eastAsiaTheme="minorHAnsi" w:hAnsiTheme="minorHAnsi" w:cstheme="minorBidi"/>
          <w:color w:val="auto"/>
          <w:sz w:val="22"/>
          <w:szCs w:val="22"/>
          <w:lang w:val="nl-NL" w:eastAsia="en-US"/>
        </w:rPr>
        <w:id w:val="-1820799981"/>
        <w:docPartObj>
          <w:docPartGallery w:val="Table of Contents"/>
          <w:docPartUnique/>
        </w:docPartObj>
      </w:sdtPr>
      <w:sdtEndPr>
        <w:rPr>
          <w:b/>
          <w:bCs/>
        </w:rPr>
      </w:sdtEndPr>
      <w:sdtContent>
        <w:p w14:paraId="6F00DDBA" w14:textId="48D99864" w:rsidR="002B0023" w:rsidRPr="002B0023" w:rsidRDefault="002B0023" w:rsidP="002B0023">
          <w:pPr>
            <w:pStyle w:val="Kopvaninhoudsopgave"/>
            <w:numPr>
              <w:ilvl w:val="0"/>
              <w:numId w:val="1"/>
            </w:numPr>
            <w:rPr>
              <w:b/>
              <w:bCs/>
              <w:i/>
              <w:iCs/>
              <w:color w:val="auto"/>
              <w:sz w:val="28"/>
              <w:szCs w:val="28"/>
            </w:rPr>
          </w:pPr>
          <w:proofErr w:type="spellStart"/>
          <w:r w:rsidRPr="002B0023">
            <w:rPr>
              <w:b/>
              <w:bCs/>
              <w:i/>
              <w:iCs/>
              <w:color w:val="auto"/>
              <w:sz w:val="28"/>
              <w:szCs w:val="28"/>
              <w:lang w:val="nl-NL"/>
            </w:rPr>
            <w:t>Table</w:t>
          </w:r>
          <w:proofErr w:type="spellEnd"/>
          <w:r w:rsidRPr="002B0023">
            <w:rPr>
              <w:b/>
              <w:bCs/>
              <w:i/>
              <w:iCs/>
              <w:color w:val="auto"/>
              <w:sz w:val="28"/>
              <w:szCs w:val="28"/>
              <w:lang w:val="nl-NL"/>
            </w:rPr>
            <w:t xml:space="preserve"> des </w:t>
          </w:r>
          <w:proofErr w:type="spellStart"/>
          <w:r w:rsidRPr="002B0023">
            <w:rPr>
              <w:b/>
              <w:bCs/>
              <w:i/>
              <w:iCs/>
              <w:color w:val="auto"/>
              <w:sz w:val="28"/>
              <w:szCs w:val="28"/>
              <w:lang w:val="nl-NL"/>
            </w:rPr>
            <w:t>matières</w:t>
          </w:r>
          <w:proofErr w:type="spellEnd"/>
          <w:r w:rsidRPr="002B0023">
            <w:rPr>
              <w:b/>
              <w:bCs/>
              <w:i/>
              <w:iCs/>
              <w:color w:val="auto"/>
              <w:sz w:val="28"/>
              <w:szCs w:val="28"/>
              <w:lang w:val="nl-NL"/>
            </w:rPr>
            <w:t xml:space="preserve"> </w:t>
          </w:r>
        </w:p>
        <w:p w14:paraId="1BEE7094" w14:textId="50B2343B" w:rsidR="00EA322B" w:rsidRDefault="002B0023">
          <w:pPr>
            <w:pStyle w:val="Inhopg2"/>
            <w:tabs>
              <w:tab w:val="left" w:pos="660"/>
              <w:tab w:val="right" w:leader="dot" w:pos="9062"/>
            </w:tabs>
            <w:rPr>
              <w:rFonts w:eastAsiaTheme="minorEastAsia"/>
              <w:noProof/>
              <w:lang w:eastAsia="nl-BE"/>
            </w:rPr>
          </w:pPr>
          <w:r>
            <w:fldChar w:fldCharType="begin"/>
          </w:r>
          <w:r>
            <w:instrText xml:space="preserve"> TOC \o "1-3" \h \z \u </w:instrText>
          </w:r>
          <w:r>
            <w:fldChar w:fldCharType="separate"/>
          </w:r>
          <w:hyperlink w:anchor="_Toc120548104" w:history="1">
            <w:r w:rsidR="00EA322B" w:rsidRPr="00063564">
              <w:rPr>
                <w:rStyle w:val="Hyperlink"/>
                <w:b/>
                <w:bCs/>
                <w:i/>
                <w:iCs/>
                <w:noProof/>
              </w:rPr>
              <w:t>1.</w:t>
            </w:r>
            <w:r w:rsidR="00EA322B">
              <w:rPr>
                <w:rFonts w:eastAsiaTheme="minorEastAsia"/>
                <w:noProof/>
                <w:lang w:eastAsia="nl-BE"/>
              </w:rPr>
              <w:tab/>
            </w:r>
            <w:r w:rsidR="00EA322B" w:rsidRPr="00063564">
              <w:rPr>
                <w:rStyle w:val="Hyperlink"/>
                <w:b/>
                <w:bCs/>
                <w:i/>
                <w:iCs/>
                <w:noProof/>
              </w:rPr>
              <w:t>Introduction</w:t>
            </w:r>
            <w:r w:rsidR="00EA322B">
              <w:rPr>
                <w:noProof/>
                <w:webHidden/>
              </w:rPr>
              <w:tab/>
            </w:r>
            <w:r w:rsidR="00EA322B">
              <w:rPr>
                <w:noProof/>
                <w:webHidden/>
              </w:rPr>
              <w:fldChar w:fldCharType="begin"/>
            </w:r>
            <w:r w:rsidR="00EA322B">
              <w:rPr>
                <w:noProof/>
                <w:webHidden/>
              </w:rPr>
              <w:instrText xml:space="preserve"> PAGEREF _Toc120548104 \h </w:instrText>
            </w:r>
            <w:r w:rsidR="00EA322B">
              <w:rPr>
                <w:noProof/>
                <w:webHidden/>
              </w:rPr>
            </w:r>
            <w:r w:rsidR="00EA322B">
              <w:rPr>
                <w:noProof/>
                <w:webHidden/>
              </w:rPr>
              <w:fldChar w:fldCharType="separate"/>
            </w:r>
            <w:r w:rsidR="00EA322B">
              <w:rPr>
                <w:noProof/>
                <w:webHidden/>
              </w:rPr>
              <w:t>1</w:t>
            </w:r>
            <w:r w:rsidR="00EA322B">
              <w:rPr>
                <w:noProof/>
                <w:webHidden/>
              </w:rPr>
              <w:fldChar w:fldCharType="end"/>
            </w:r>
          </w:hyperlink>
        </w:p>
        <w:p w14:paraId="2561B0A3" w14:textId="14A3A0E9" w:rsidR="00EA322B" w:rsidRDefault="00000000">
          <w:pPr>
            <w:pStyle w:val="Inhopg2"/>
            <w:tabs>
              <w:tab w:val="left" w:pos="660"/>
              <w:tab w:val="right" w:leader="dot" w:pos="9062"/>
            </w:tabs>
            <w:rPr>
              <w:rFonts w:eastAsiaTheme="minorEastAsia"/>
              <w:noProof/>
              <w:lang w:eastAsia="nl-BE"/>
            </w:rPr>
          </w:pPr>
          <w:hyperlink w:anchor="_Toc120548105" w:history="1">
            <w:r w:rsidR="00EA322B" w:rsidRPr="00063564">
              <w:rPr>
                <w:rStyle w:val="Hyperlink"/>
                <w:b/>
                <w:bCs/>
                <w:i/>
                <w:iCs/>
                <w:noProof/>
              </w:rPr>
              <w:t>3.</w:t>
            </w:r>
            <w:r w:rsidR="00EA322B">
              <w:rPr>
                <w:rFonts w:eastAsiaTheme="minorEastAsia"/>
                <w:noProof/>
                <w:lang w:eastAsia="nl-BE"/>
              </w:rPr>
              <w:tab/>
            </w:r>
            <w:r w:rsidR="00EA322B" w:rsidRPr="00063564">
              <w:rPr>
                <w:rStyle w:val="Hyperlink"/>
                <w:b/>
                <w:bCs/>
                <w:i/>
                <w:iCs/>
                <w:noProof/>
              </w:rPr>
              <w:t>Gastronomie</w:t>
            </w:r>
            <w:r w:rsidR="00EA322B">
              <w:rPr>
                <w:noProof/>
                <w:webHidden/>
              </w:rPr>
              <w:tab/>
            </w:r>
            <w:r w:rsidR="00EA322B">
              <w:rPr>
                <w:noProof/>
                <w:webHidden/>
              </w:rPr>
              <w:fldChar w:fldCharType="begin"/>
            </w:r>
            <w:r w:rsidR="00EA322B">
              <w:rPr>
                <w:noProof/>
                <w:webHidden/>
              </w:rPr>
              <w:instrText xml:space="preserve"> PAGEREF _Toc120548105 \h </w:instrText>
            </w:r>
            <w:r w:rsidR="00EA322B">
              <w:rPr>
                <w:noProof/>
                <w:webHidden/>
              </w:rPr>
            </w:r>
            <w:r w:rsidR="00EA322B">
              <w:rPr>
                <w:noProof/>
                <w:webHidden/>
              </w:rPr>
              <w:fldChar w:fldCharType="separate"/>
            </w:r>
            <w:r w:rsidR="00EA322B">
              <w:rPr>
                <w:noProof/>
                <w:webHidden/>
              </w:rPr>
              <w:t>3</w:t>
            </w:r>
            <w:r w:rsidR="00EA322B">
              <w:rPr>
                <w:noProof/>
                <w:webHidden/>
              </w:rPr>
              <w:fldChar w:fldCharType="end"/>
            </w:r>
          </w:hyperlink>
        </w:p>
        <w:p w14:paraId="2FC23302" w14:textId="3F232390" w:rsidR="00EA322B" w:rsidRDefault="00000000">
          <w:pPr>
            <w:pStyle w:val="Inhopg3"/>
            <w:tabs>
              <w:tab w:val="left" w:pos="1100"/>
              <w:tab w:val="right" w:leader="dot" w:pos="9062"/>
            </w:tabs>
            <w:rPr>
              <w:rFonts w:eastAsiaTheme="minorEastAsia"/>
              <w:noProof/>
              <w:lang w:eastAsia="nl-BE"/>
            </w:rPr>
          </w:pPr>
          <w:hyperlink w:anchor="_Toc120548106" w:history="1">
            <w:r w:rsidR="00EA322B" w:rsidRPr="00063564">
              <w:rPr>
                <w:rStyle w:val="Hyperlink"/>
                <w:noProof/>
                <w:lang w:val="fr-FR"/>
              </w:rPr>
              <w:t>3.1</w:t>
            </w:r>
            <w:r w:rsidR="00EA322B">
              <w:rPr>
                <w:rFonts w:eastAsiaTheme="minorEastAsia"/>
                <w:noProof/>
                <w:lang w:eastAsia="nl-BE"/>
              </w:rPr>
              <w:tab/>
            </w:r>
            <w:r w:rsidR="00EA322B" w:rsidRPr="00063564">
              <w:rPr>
                <w:rStyle w:val="Hyperlink"/>
                <w:noProof/>
                <w:lang w:val="fr-FR"/>
              </w:rPr>
              <w:t>La bière</w:t>
            </w:r>
            <w:r w:rsidR="00EA322B">
              <w:rPr>
                <w:noProof/>
                <w:webHidden/>
              </w:rPr>
              <w:tab/>
            </w:r>
            <w:r w:rsidR="00EA322B">
              <w:rPr>
                <w:noProof/>
                <w:webHidden/>
              </w:rPr>
              <w:fldChar w:fldCharType="begin"/>
            </w:r>
            <w:r w:rsidR="00EA322B">
              <w:rPr>
                <w:noProof/>
                <w:webHidden/>
              </w:rPr>
              <w:instrText xml:space="preserve"> PAGEREF _Toc120548106 \h </w:instrText>
            </w:r>
            <w:r w:rsidR="00EA322B">
              <w:rPr>
                <w:noProof/>
                <w:webHidden/>
              </w:rPr>
            </w:r>
            <w:r w:rsidR="00EA322B">
              <w:rPr>
                <w:noProof/>
                <w:webHidden/>
              </w:rPr>
              <w:fldChar w:fldCharType="separate"/>
            </w:r>
            <w:r w:rsidR="00EA322B">
              <w:rPr>
                <w:noProof/>
                <w:webHidden/>
              </w:rPr>
              <w:t>3</w:t>
            </w:r>
            <w:r w:rsidR="00EA322B">
              <w:rPr>
                <w:noProof/>
                <w:webHidden/>
              </w:rPr>
              <w:fldChar w:fldCharType="end"/>
            </w:r>
          </w:hyperlink>
        </w:p>
        <w:p w14:paraId="482BACBE" w14:textId="426A2B0F" w:rsidR="00EA322B" w:rsidRDefault="00000000">
          <w:pPr>
            <w:pStyle w:val="Inhopg3"/>
            <w:tabs>
              <w:tab w:val="left" w:pos="1100"/>
              <w:tab w:val="right" w:leader="dot" w:pos="9062"/>
            </w:tabs>
            <w:rPr>
              <w:rFonts w:eastAsiaTheme="minorEastAsia"/>
              <w:noProof/>
              <w:lang w:eastAsia="nl-BE"/>
            </w:rPr>
          </w:pPr>
          <w:hyperlink w:anchor="_Toc120548107" w:history="1">
            <w:r w:rsidR="00EA322B" w:rsidRPr="00063564">
              <w:rPr>
                <w:rStyle w:val="Hyperlink"/>
                <w:noProof/>
                <w:lang w:val="fr-FR"/>
              </w:rPr>
              <w:t>3.2</w:t>
            </w:r>
            <w:r w:rsidR="00EA322B">
              <w:rPr>
                <w:rFonts w:eastAsiaTheme="minorEastAsia"/>
                <w:noProof/>
                <w:lang w:eastAsia="nl-BE"/>
              </w:rPr>
              <w:tab/>
            </w:r>
            <w:r w:rsidR="00EA322B" w:rsidRPr="00063564">
              <w:rPr>
                <w:rStyle w:val="Hyperlink"/>
                <w:noProof/>
                <w:lang w:val="fr-FR"/>
              </w:rPr>
              <w:t>Le fromage</w:t>
            </w:r>
            <w:r w:rsidR="00EA322B">
              <w:rPr>
                <w:noProof/>
                <w:webHidden/>
              </w:rPr>
              <w:tab/>
            </w:r>
            <w:r w:rsidR="00EA322B">
              <w:rPr>
                <w:noProof/>
                <w:webHidden/>
              </w:rPr>
              <w:fldChar w:fldCharType="begin"/>
            </w:r>
            <w:r w:rsidR="00EA322B">
              <w:rPr>
                <w:noProof/>
                <w:webHidden/>
              </w:rPr>
              <w:instrText xml:space="preserve"> PAGEREF _Toc120548107 \h </w:instrText>
            </w:r>
            <w:r w:rsidR="00EA322B">
              <w:rPr>
                <w:noProof/>
                <w:webHidden/>
              </w:rPr>
            </w:r>
            <w:r w:rsidR="00EA322B">
              <w:rPr>
                <w:noProof/>
                <w:webHidden/>
              </w:rPr>
              <w:fldChar w:fldCharType="separate"/>
            </w:r>
            <w:r w:rsidR="00EA322B">
              <w:rPr>
                <w:noProof/>
                <w:webHidden/>
              </w:rPr>
              <w:t>4</w:t>
            </w:r>
            <w:r w:rsidR="00EA322B">
              <w:rPr>
                <w:noProof/>
                <w:webHidden/>
              </w:rPr>
              <w:fldChar w:fldCharType="end"/>
            </w:r>
          </w:hyperlink>
        </w:p>
        <w:p w14:paraId="4E8EC6C5" w14:textId="76245970" w:rsidR="00EA322B" w:rsidRDefault="00000000">
          <w:pPr>
            <w:pStyle w:val="Inhopg3"/>
            <w:tabs>
              <w:tab w:val="left" w:pos="1100"/>
              <w:tab w:val="right" w:leader="dot" w:pos="9062"/>
            </w:tabs>
            <w:rPr>
              <w:rFonts w:eastAsiaTheme="minorEastAsia"/>
              <w:noProof/>
              <w:lang w:eastAsia="nl-BE"/>
            </w:rPr>
          </w:pPr>
          <w:hyperlink w:anchor="_Toc120548108" w:history="1">
            <w:r w:rsidR="00EA322B" w:rsidRPr="00063564">
              <w:rPr>
                <w:rStyle w:val="Hyperlink"/>
                <w:noProof/>
              </w:rPr>
              <w:t>3.3</w:t>
            </w:r>
            <w:r w:rsidR="00EA322B">
              <w:rPr>
                <w:rFonts w:eastAsiaTheme="minorEastAsia"/>
                <w:noProof/>
                <w:lang w:eastAsia="nl-BE"/>
              </w:rPr>
              <w:tab/>
            </w:r>
            <w:r w:rsidR="007C1D66">
              <w:rPr>
                <w:rStyle w:val="Hyperlink"/>
                <w:noProof/>
              </w:rPr>
              <w:t>Les s</w:t>
            </w:r>
            <w:r w:rsidR="00EA322B" w:rsidRPr="00063564">
              <w:rPr>
                <w:rStyle w:val="Hyperlink"/>
                <w:noProof/>
              </w:rPr>
              <w:t>piritueux et vins</w:t>
            </w:r>
            <w:r w:rsidR="00EA322B">
              <w:rPr>
                <w:noProof/>
                <w:webHidden/>
              </w:rPr>
              <w:tab/>
            </w:r>
            <w:r w:rsidR="00EA322B">
              <w:rPr>
                <w:noProof/>
                <w:webHidden/>
              </w:rPr>
              <w:fldChar w:fldCharType="begin"/>
            </w:r>
            <w:r w:rsidR="00EA322B">
              <w:rPr>
                <w:noProof/>
                <w:webHidden/>
              </w:rPr>
              <w:instrText xml:space="preserve"> PAGEREF _Toc120548108 \h </w:instrText>
            </w:r>
            <w:r w:rsidR="00EA322B">
              <w:rPr>
                <w:noProof/>
                <w:webHidden/>
              </w:rPr>
            </w:r>
            <w:r w:rsidR="00EA322B">
              <w:rPr>
                <w:noProof/>
                <w:webHidden/>
              </w:rPr>
              <w:fldChar w:fldCharType="separate"/>
            </w:r>
            <w:r w:rsidR="00EA322B">
              <w:rPr>
                <w:noProof/>
                <w:webHidden/>
              </w:rPr>
              <w:t>4</w:t>
            </w:r>
            <w:r w:rsidR="00EA322B">
              <w:rPr>
                <w:noProof/>
                <w:webHidden/>
              </w:rPr>
              <w:fldChar w:fldCharType="end"/>
            </w:r>
          </w:hyperlink>
        </w:p>
        <w:p w14:paraId="566C53EC" w14:textId="66E1F158" w:rsidR="00EA322B" w:rsidRDefault="00000000">
          <w:pPr>
            <w:pStyle w:val="Inhopg3"/>
            <w:tabs>
              <w:tab w:val="left" w:pos="1100"/>
              <w:tab w:val="right" w:leader="dot" w:pos="9062"/>
            </w:tabs>
            <w:rPr>
              <w:rFonts w:eastAsiaTheme="minorEastAsia"/>
              <w:noProof/>
              <w:lang w:eastAsia="nl-BE"/>
            </w:rPr>
          </w:pPr>
          <w:hyperlink w:anchor="_Toc120548109" w:history="1">
            <w:r w:rsidR="00EA322B" w:rsidRPr="00063564">
              <w:rPr>
                <w:rStyle w:val="Hyperlink"/>
                <w:noProof/>
                <w:lang w:val="fr-FR"/>
              </w:rPr>
              <w:t>3.4</w:t>
            </w:r>
            <w:r w:rsidR="00EA322B">
              <w:rPr>
                <w:rFonts w:eastAsiaTheme="minorEastAsia"/>
                <w:noProof/>
                <w:lang w:eastAsia="nl-BE"/>
              </w:rPr>
              <w:tab/>
            </w:r>
            <w:r w:rsidR="00EA322B" w:rsidRPr="00063564">
              <w:rPr>
                <w:rStyle w:val="Hyperlink"/>
                <w:noProof/>
                <w:lang w:val="fr-FR"/>
              </w:rPr>
              <w:t>Les frites</w:t>
            </w:r>
            <w:r w:rsidR="00EA322B">
              <w:rPr>
                <w:noProof/>
                <w:webHidden/>
              </w:rPr>
              <w:tab/>
            </w:r>
            <w:r w:rsidR="00EA322B">
              <w:rPr>
                <w:noProof/>
                <w:webHidden/>
              </w:rPr>
              <w:fldChar w:fldCharType="begin"/>
            </w:r>
            <w:r w:rsidR="00EA322B">
              <w:rPr>
                <w:noProof/>
                <w:webHidden/>
              </w:rPr>
              <w:instrText xml:space="preserve"> PAGEREF _Toc120548109 \h </w:instrText>
            </w:r>
            <w:r w:rsidR="00EA322B">
              <w:rPr>
                <w:noProof/>
                <w:webHidden/>
              </w:rPr>
            </w:r>
            <w:r w:rsidR="00EA322B">
              <w:rPr>
                <w:noProof/>
                <w:webHidden/>
              </w:rPr>
              <w:fldChar w:fldCharType="separate"/>
            </w:r>
            <w:r w:rsidR="00EA322B">
              <w:rPr>
                <w:noProof/>
                <w:webHidden/>
              </w:rPr>
              <w:t>5</w:t>
            </w:r>
            <w:r w:rsidR="00EA322B">
              <w:rPr>
                <w:noProof/>
                <w:webHidden/>
              </w:rPr>
              <w:fldChar w:fldCharType="end"/>
            </w:r>
          </w:hyperlink>
        </w:p>
        <w:p w14:paraId="14DC7534" w14:textId="7B5259C2" w:rsidR="00EA322B" w:rsidRDefault="00000000">
          <w:pPr>
            <w:pStyle w:val="Inhopg3"/>
            <w:tabs>
              <w:tab w:val="left" w:pos="1100"/>
              <w:tab w:val="right" w:leader="dot" w:pos="9062"/>
            </w:tabs>
            <w:rPr>
              <w:rFonts w:eastAsiaTheme="minorEastAsia"/>
              <w:noProof/>
              <w:lang w:eastAsia="nl-BE"/>
            </w:rPr>
          </w:pPr>
          <w:hyperlink w:anchor="_Toc120548110" w:history="1">
            <w:r w:rsidR="00EA322B" w:rsidRPr="00063564">
              <w:rPr>
                <w:rStyle w:val="Hyperlink"/>
                <w:noProof/>
                <w:lang w:val="fr-FR"/>
              </w:rPr>
              <w:t>3.5</w:t>
            </w:r>
            <w:r w:rsidR="00EA322B">
              <w:rPr>
                <w:rFonts w:eastAsiaTheme="minorEastAsia"/>
                <w:noProof/>
                <w:lang w:eastAsia="nl-BE"/>
              </w:rPr>
              <w:tab/>
            </w:r>
            <w:r w:rsidR="007C1D66">
              <w:rPr>
                <w:rStyle w:val="Hyperlink"/>
                <w:noProof/>
                <w:lang w:val="fr-FR"/>
              </w:rPr>
              <w:t>L’e</w:t>
            </w:r>
            <w:r w:rsidR="00EA322B" w:rsidRPr="00063564">
              <w:rPr>
                <w:rStyle w:val="Hyperlink"/>
                <w:noProof/>
                <w:lang w:val="fr-FR"/>
              </w:rPr>
              <w:t>au et viandes fines</w:t>
            </w:r>
            <w:r w:rsidR="00EA322B">
              <w:rPr>
                <w:noProof/>
                <w:webHidden/>
              </w:rPr>
              <w:tab/>
            </w:r>
            <w:r w:rsidR="00EA322B">
              <w:rPr>
                <w:noProof/>
                <w:webHidden/>
              </w:rPr>
              <w:fldChar w:fldCharType="begin"/>
            </w:r>
            <w:r w:rsidR="00EA322B">
              <w:rPr>
                <w:noProof/>
                <w:webHidden/>
              </w:rPr>
              <w:instrText xml:space="preserve"> PAGEREF _Toc120548110 \h </w:instrText>
            </w:r>
            <w:r w:rsidR="00EA322B">
              <w:rPr>
                <w:noProof/>
                <w:webHidden/>
              </w:rPr>
            </w:r>
            <w:r w:rsidR="00EA322B">
              <w:rPr>
                <w:noProof/>
                <w:webHidden/>
              </w:rPr>
              <w:fldChar w:fldCharType="separate"/>
            </w:r>
            <w:r w:rsidR="00EA322B">
              <w:rPr>
                <w:noProof/>
                <w:webHidden/>
              </w:rPr>
              <w:t>5</w:t>
            </w:r>
            <w:r w:rsidR="00EA322B">
              <w:rPr>
                <w:noProof/>
                <w:webHidden/>
              </w:rPr>
              <w:fldChar w:fldCharType="end"/>
            </w:r>
          </w:hyperlink>
        </w:p>
        <w:p w14:paraId="68891804" w14:textId="08807EB2" w:rsidR="00EA322B" w:rsidRDefault="00000000">
          <w:pPr>
            <w:pStyle w:val="Inhopg3"/>
            <w:tabs>
              <w:tab w:val="left" w:pos="1100"/>
              <w:tab w:val="right" w:leader="dot" w:pos="9062"/>
            </w:tabs>
            <w:rPr>
              <w:rFonts w:eastAsiaTheme="minorEastAsia"/>
              <w:noProof/>
              <w:lang w:eastAsia="nl-BE"/>
            </w:rPr>
          </w:pPr>
          <w:hyperlink w:anchor="_Toc120548111" w:history="1">
            <w:r w:rsidR="00EA322B" w:rsidRPr="00063564">
              <w:rPr>
                <w:rStyle w:val="Hyperlink"/>
                <w:noProof/>
                <w:lang w:val="fr-FR"/>
              </w:rPr>
              <w:t>3.6</w:t>
            </w:r>
            <w:r w:rsidR="00EA322B">
              <w:rPr>
                <w:rFonts w:eastAsiaTheme="minorEastAsia"/>
                <w:noProof/>
                <w:lang w:eastAsia="nl-BE"/>
              </w:rPr>
              <w:tab/>
            </w:r>
            <w:r w:rsidR="00EA322B" w:rsidRPr="00063564">
              <w:rPr>
                <w:rStyle w:val="Hyperlink"/>
                <w:noProof/>
                <w:lang w:val="fr-FR"/>
              </w:rPr>
              <w:t>Les desserts</w:t>
            </w:r>
            <w:r w:rsidR="00EA322B">
              <w:rPr>
                <w:noProof/>
                <w:webHidden/>
              </w:rPr>
              <w:tab/>
            </w:r>
            <w:r w:rsidR="00EA322B">
              <w:rPr>
                <w:noProof/>
                <w:webHidden/>
              </w:rPr>
              <w:fldChar w:fldCharType="begin"/>
            </w:r>
            <w:r w:rsidR="00EA322B">
              <w:rPr>
                <w:noProof/>
                <w:webHidden/>
              </w:rPr>
              <w:instrText xml:space="preserve"> PAGEREF _Toc120548111 \h </w:instrText>
            </w:r>
            <w:r w:rsidR="00EA322B">
              <w:rPr>
                <w:noProof/>
                <w:webHidden/>
              </w:rPr>
            </w:r>
            <w:r w:rsidR="00EA322B">
              <w:rPr>
                <w:noProof/>
                <w:webHidden/>
              </w:rPr>
              <w:fldChar w:fldCharType="separate"/>
            </w:r>
            <w:r w:rsidR="00EA322B">
              <w:rPr>
                <w:noProof/>
                <w:webHidden/>
              </w:rPr>
              <w:t>6</w:t>
            </w:r>
            <w:r w:rsidR="00EA322B">
              <w:rPr>
                <w:noProof/>
                <w:webHidden/>
              </w:rPr>
              <w:fldChar w:fldCharType="end"/>
            </w:r>
          </w:hyperlink>
        </w:p>
        <w:p w14:paraId="6E6B4045" w14:textId="46F910DA" w:rsidR="00EA322B" w:rsidRDefault="00000000">
          <w:pPr>
            <w:pStyle w:val="Inhopg2"/>
            <w:tabs>
              <w:tab w:val="left" w:pos="660"/>
              <w:tab w:val="right" w:leader="dot" w:pos="9062"/>
            </w:tabs>
            <w:rPr>
              <w:rFonts w:eastAsiaTheme="minorEastAsia"/>
              <w:noProof/>
              <w:lang w:eastAsia="nl-BE"/>
            </w:rPr>
          </w:pPr>
          <w:hyperlink w:anchor="_Toc120548112" w:history="1">
            <w:r w:rsidR="00EA322B" w:rsidRPr="00063564">
              <w:rPr>
                <w:rStyle w:val="Hyperlink"/>
                <w:b/>
                <w:bCs/>
                <w:i/>
                <w:iCs/>
                <w:noProof/>
                <w:lang w:val="fr-FR"/>
              </w:rPr>
              <w:t>4.</w:t>
            </w:r>
            <w:r w:rsidR="00EA322B">
              <w:rPr>
                <w:rFonts w:eastAsiaTheme="minorEastAsia"/>
                <w:noProof/>
                <w:lang w:eastAsia="nl-BE"/>
              </w:rPr>
              <w:tab/>
            </w:r>
            <w:r w:rsidR="00EA322B" w:rsidRPr="00063564">
              <w:rPr>
                <w:rStyle w:val="Hyperlink"/>
                <w:b/>
                <w:bCs/>
                <w:i/>
                <w:iCs/>
                <w:noProof/>
                <w:lang w:val="fr-FR"/>
              </w:rPr>
              <w:t>Société</w:t>
            </w:r>
            <w:r w:rsidR="00EA322B">
              <w:rPr>
                <w:noProof/>
                <w:webHidden/>
              </w:rPr>
              <w:tab/>
            </w:r>
            <w:r w:rsidR="00EA322B">
              <w:rPr>
                <w:noProof/>
                <w:webHidden/>
              </w:rPr>
              <w:fldChar w:fldCharType="begin"/>
            </w:r>
            <w:r w:rsidR="00EA322B">
              <w:rPr>
                <w:noProof/>
                <w:webHidden/>
              </w:rPr>
              <w:instrText xml:space="preserve"> PAGEREF _Toc120548112 \h </w:instrText>
            </w:r>
            <w:r w:rsidR="00EA322B">
              <w:rPr>
                <w:noProof/>
                <w:webHidden/>
              </w:rPr>
            </w:r>
            <w:r w:rsidR="00EA322B">
              <w:rPr>
                <w:noProof/>
                <w:webHidden/>
              </w:rPr>
              <w:fldChar w:fldCharType="separate"/>
            </w:r>
            <w:r w:rsidR="00EA322B">
              <w:rPr>
                <w:noProof/>
                <w:webHidden/>
              </w:rPr>
              <w:t>6</w:t>
            </w:r>
            <w:r w:rsidR="00EA322B">
              <w:rPr>
                <w:noProof/>
                <w:webHidden/>
              </w:rPr>
              <w:fldChar w:fldCharType="end"/>
            </w:r>
          </w:hyperlink>
        </w:p>
        <w:p w14:paraId="238D89B5" w14:textId="48185D7D" w:rsidR="00EA322B" w:rsidRDefault="00000000">
          <w:pPr>
            <w:pStyle w:val="Inhopg3"/>
            <w:tabs>
              <w:tab w:val="left" w:pos="1100"/>
              <w:tab w:val="right" w:leader="dot" w:pos="9062"/>
            </w:tabs>
            <w:rPr>
              <w:rFonts w:eastAsiaTheme="minorEastAsia"/>
              <w:noProof/>
              <w:lang w:eastAsia="nl-BE"/>
            </w:rPr>
          </w:pPr>
          <w:hyperlink w:anchor="_Toc120548113" w:history="1">
            <w:r w:rsidR="00EA322B" w:rsidRPr="00063564">
              <w:rPr>
                <w:rStyle w:val="Hyperlink"/>
                <w:noProof/>
                <w:lang w:val="fr-FR"/>
              </w:rPr>
              <w:t>4.1</w:t>
            </w:r>
            <w:r w:rsidR="00EA322B">
              <w:rPr>
                <w:rFonts w:eastAsiaTheme="minorEastAsia"/>
                <w:noProof/>
                <w:lang w:eastAsia="nl-BE"/>
              </w:rPr>
              <w:tab/>
            </w:r>
            <w:r w:rsidR="00EA322B" w:rsidRPr="00063564">
              <w:rPr>
                <w:rStyle w:val="Hyperlink"/>
                <w:noProof/>
                <w:lang w:val="fr-FR"/>
              </w:rPr>
              <w:t>Très sociaux</w:t>
            </w:r>
            <w:r w:rsidR="00EA322B">
              <w:rPr>
                <w:noProof/>
                <w:webHidden/>
              </w:rPr>
              <w:tab/>
            </w:r>
            <w:r w:rsidR="00EA322B">
              <w:rPr>
                <w:noProof/>
                <w:webHidden/>
              </w:rPr>
              <w:fldChar w:fldCharType="begin"/>
            </w:r>
            <w:r w:rsidR="00EA322B">
              <w:rPr>
                <w:noProof/>
                <w:webHidden/>
              </w:rPr>
              <w:instrText xml:space="preserve"> PAGEREF _Toc120548113 \h </w:instrText>
            </w:r>
            <w:r w:rsidR="00EA322B">
              <w:rPr>
                <w:noProof/>
                <w:webHidden/>
              </w:rPr>
            </w:r>
            <w:r w:rsidR="00EA322B">
              <w:rPr>
                <w:noProof/>
                <w:webHidden/>
              </w:rPr>
              <w:fldChar w:fldCharType="separate"/>
            </w:r>
            <w:r w:rsidR="00EA322B">
              <w:rPr>
                <w:noProof/>
                <w:webHidden/>
              </w:rPr>
              <w:t>7</w:t>
            </w:r>
            <w:r w:rsidR="00EA322B">
              <w:rPr>
                <w:noProof/>
                <w:webHidden/>
              </w:rPr>
              <w:fldChar w:fldCharType="end"/>
            </w:r>
          </w:hyperlink>
        </w:p>
        <w:p w14:paraId="07E8BB4D" w14:textId="00E91220" w:rsidR="00EA322B" w:rsidRDefault="00000000">
          <w:pPr>
            <w:pStyle w:val="Inhopg3"/>
            <w:tabs>
              <w:tab w:val="left" w:pos="1100"/>
              <w:tab w:val="right" w:leader="dot" w:pos="9062"/>
            </w:tabs>
            <w:rPr>
              <w:rFonts w:eastAsiaTheme="minorEastAsia"/>
              <w:noProof/>
              <w:lang w:eastAsia="nl-BE"/>
            </w:rPr>
          </w:pPr>
          <w:hyperlink w:anchor="_Toc120548114" w:history="1">
            <w:r w:rsidR="00EA322B" w:rsidRPr="00063564">
              <w:rPr>
                <w:rStyle w:val="Hyperlink"/>
                <w:noProof/>
                <w:lang w:val="fr-FR"/>
              </w:rPr>
              <w:t>4.2</w:t>
            </w:r>
            <w:r w:rsidR="00EA322B">
              <w:rPr>
                <w:rFonts w:eastAsiaTheme="minorEastAsia"/>
                <w:noProof/>
                <w:lang w:eastAsia="nl-BE"/>
              </w:rPr>
              <w:tab/>
            </w:r>
            <w:r w:rsidR="00EA322B" w:rsidRPr="00063564">
              <w:rPr>
                <w:rStyle w:val="Hyperlink"/>
                <w:noProof/>
                <w:lang w:val="fr-FR"/>
              </w:rPr>
              <w:t xml:space="preserve">Résoudre les problèmes en tant </w:t>
            </w:r>
            <w:r w:rsidR="007C1D66">
              <w:rPr>
                <w:rStyle w:val="Hyperlink"/>
                <w:noProof/>
                <w:lang w:val="fr-FR"/>
              </w:rPr>
              <w:t xml:space="preserve">que </w:t>
            </w:r>
            <w:r w:rsidR="00EA322B" w:rsidRPr="00063564">
              <w:rPr>
                <w:rStyle w:val="Hyperlink"/>
                <w:noProof/>
                <w:lang w:val="fr-FR"/>
              </w:rPr>
              <w:t>communauté</w:t>
            </w:r>
            <w:r w:rsidR="00EA322B">
              <w:rPr>
                <w:noProof/>
                <w:webHidden/>
              </w:rPr>
              <w:tab/>
            </w:r>
            <w:r w:rsidR="00EA322B">
              <w:rPr>
                <w:noProof/>
                <w:webHidden/>
              </w:rPr>
              <w:fldChar w:fldCharType="begin"/>
            </w:r>
            <w:r w:rsidR="00EA322B">
              <w:rPr>
                <w:noProof/>
                <w:webHidden/>
              </w:rPr>
              <w:instrText xml:space="preserve"> PAGEREF _Toc120548114 \h </w:instrText>
            </w:r>
            <w:r w:rsidR="00EA322B">
              <w:rPr>
                <w:noProof/>
                <w:webHidden/>
              </w:rPr>
            </w:r>
            <w:r w:rsidR="00EA322B">
              <w:rPr>
                <w:noProof/>
                <w:webHidden/>
              </w:rPr>
              <w:fldChar w:fldCharType="separate"/>
            </w:r>
            <w:r w:rsidR="00EA322B">
              <w:rPr>
                <w:noProof/>
                <w:webHidden/>
              </w:rPr>
              <w:t>7</w:t>
            </w:r>
            <w:r w:rsidR="00EA322B">
              <w:rPr>
                <w:noProof/>
                <w:webHidden/>
              </w:rPr>
              <w:fldChar w:fldCharType="end"/>
            </w:r>
          </w:hyperlink>
        </w:p>
        <w:p w14:paraId="06662496" w14:textId="1B91CD29" w:rsidR="00EA322B" w:rsidRDefault="00000000">
          <w:pPr>
            <w:pStyle w:val="Inhopg3"/>
            <w:tabs>
              <w:tab w:val="left" w:pos="1100"/>
              <w:tab w:val="right" w:leader="dot" w:pos="9062"/>
            </w:tabs>
            <w:rPr>
              <w:rFonts w:eastAsiaTheme="minorEastAsia"/>
              <w:noProof/>
              <w:lang w:eastAsia="nl-BE"/>
            </w:rPr>
          </w:pPr>
          <w:hyperlink w:anchor="_Toc120548115" w:history="1">
            <w:r w:rsidR="00EA322B" w:rsidRPr="00063564">
              <w:rPr>
                <w:rStyle w:val="Hyperlink"/>
                <w:noProof/>
                <w:lang w:val="fr-FR"/>
              </w:rPr>
              <w:t>4.3</w:t>
            </w:r>
            <w:r w:rsidR="00EA322B">
              <w:rPr>
                <w:rFonts w:eastAsiaTheme="minorEastAsia"/>
                <w:noProof/>
                <w:lang w:eastAsia="nl-BE"/>
              </w:rPr>
              <w:tab/>
            </w:r>
            <w:r w:rsidR="00EA322B" w:rsidRPr="00063564">
              <w:rPr>
                <w:rStyle w:val="Hyperlink"/>
                <w:noProof/>
                <w:lang w:val="fr-FR"/>
              </w:rPr>
              <w:t>Trouver la paix</w:t>
            </w:r>
            <w:r w:rsidR="00EA322B">
              <w:rPr>
                <w:noProof/>
                <w:webHidden/>
              </w:rPr>
              <w:tab/>
            </w:r>
            <w:r w:rsidR="00EA322B">
              <w:rPr>
                <w:noProof/>
                <w:webHidden/>
              </w:rPr>
              <w:fldChar w:fldCharType="begin"/>
            </w:r>
            <w:r w:rsidR="00EA322B">
              <w:rPr>
                <w:noProof/>
                <w:webHidden/>
              </w:rPr>
              <w:instrText xml:space="preserve"> PAGEREF _Toc120548115 \h </w:instrText>
            </w:r>
            <w:r w:rsidR="00EA322B">
              <w:rPr>
                <w:noProof/>
                <w:webHidden/>
              </w:rPr>
            </w:r>
            <w:r w:rsidR="00EA322B">
              <w:rPr>
                <w:noProof/>
                <w:webHidden/>
              </w:rPr>
              <w:fldChar w:fldCharType="separate"/>
            </w:r>
            <w:r w:rsidR="00EA322B">
              <w:rPr>
                <w:noProof/>
                <w:webHidden/>
              </w:rPr>
              <w:t>7</w:t>
            </w:r>
            <w:r w:rsidR="00EA322B">
              <w:rPr>
                <w:noProof/>
                <w:webHidden/>
              </w:rPr>
              <w:fldChar w:fldCharType="end"/>
            </w:r>
          </w:hyperlink>
        </w:p>
        <w:p w14:paraId="17963708" w14:textId="0300B660" w:rsidR="00EA322B" w:rsidRDefault="00000000">
          <w:pPr>
            <w:pStyle w:val="Inhopg2"/>
            <w:tabs>
              <w:tab w:val="left" w:pos="660"/>
              <w:tab w:val="right" w:leader="dot" w:pos="9062"/>
            </w:tabs>
            <w:rPr>
              <w:rFonts w:eastAsiaTheme="minorEastAsia"/>
              <w:noProof/>
              <w:lang w:eastAsia="nl-BE"/>
            </w:rPr>
          </w:pPr>
          <w:hyperlink w:anchor="_Toc120548116" w:history="1">
            <w:r w:rsidR="00EA322B" w:rsidRPr="00063564">
              <w:rPr>
                <w:rStyle w:val="Hyperlink"/>
                <w:b/>
                <w:bCs/>
                <w:i/>
                <w:iCs/>
                <w:noProof/>
                <w:lang w:val="fr-FR"/>
              </w:rPr>
              <w:t>5.</w:t>
            </w:r>
            <w:r w:rsidR="00EA322B">
              <w:rPr>
                <w:rFonts w:eastAsiaTheme="minorEastAsia"/>
                <w:noProof/>
                <w:lang w:eastAsia="nl-BE"/>
              </w:rPr>
              <w:tab/>
            </w:r>
            <w:r w:rsidR="00EA322B" w:rsidRPr="00063564">
              <w:rPr>
                <w:rStyle w:val="Hyperlink"/>
                <w:b/>
                <w:bCs/>
                <w:i/>
                <w:iCs/>
                <w:noProof/>
                <w:lang w:val="fr-FR"/>
              </w:rPr>
              <w:t>Conclusion</w:t>
            </w:r>
            <w:r w:rsidR="00EA322B">
              <w:rPr>
                <w:noProof/>
                <w:webHidden/>
              </w:rPr>
              <w:tab/>
            </w:r>
            <w:r w:rsidR="00EA322B">
              <w:rPr>
                <w:noProof/>
                <w:webHidden/>
              </w:rPr>
              <w:fldChar w:fldCharType="begin"/>
            </w:r>
            <w:r w:rsidR="00EA322B">
              <w:rPr>
                <w:noProof/>
                <w:webHidden/>
              </w:rPr>
              <w:instrText xml:space="preserve"> PAGEREF _Toc120548116 \h </w:instrText>
            </w:r>
            <w:r w:rsidR="00EA322B">
              <w:rPr>
                <w:noProof/>
                <w:webHidden/>
              </w:rPr>
            </w:r>
            <w:r w:rsidR="00EA322B">
              <w:rPr>
                <w:noProof/>
                <w:webHidden/>
              </w:rPr>
              <w:fldChar w:fldCharType="separate"/>
            </w:r>
            <w:r w:rsidR="00EA322B">
              <w:rPr>
                <w:noProof/>
                <w:webHidden/>
              </w:rPr>
              <w:t>7</w:t>
            </w:r>
            <w:r w:rsidR="00EA322B">
              <w:rPr>
                <w:noProof/>
                <w:webHidden/>
              </w:rPr>
              <w:fldChar w:fldCharType="end"/>
            </w:r>
          </w:hyperlink>
        </w:p>
        <w:p w14:paraId="78C9EBA5" w14:textId="5F582BE9" w:rsidR="00EA322B" w:rsidRDefault="00000000">
          <w:pPr>
            <w:pStyle w:val="Inhopg2"/>
            <w:tabs>
              <w:tab w:val="left" w:pos="660"/>
              <w:tab w:val="right" w:leader="dot" w:pos="9062"/>
            </w:tabs>
            <w:rPr>
              <w:rFonts w:eastAsiaTheme="minorEastAsia"/>
              <w:noProof/>
              <w:lang w:eastAsia="nl-BE"/>
            </w:rPr>
          </w:pPr>
          <w:hyperlink w:anchor="_Toc120548117" w:history="1">
            <w:r w:rsidR="00EA322B" w:rsidRPr="00063564">
              <w:rPr>
                <w:rStyle w:val="Hyperlink"/>
                <w:b/>
                <w:bCs/>
                <w:i/>
                <w:iCs/>
                <w:noProof/>
                <w:lang w:val="fr-FR"/>
              </w:rPr>
              <w:t>6.</w:t>
            </w:r>
            <w:r w:rsidR="00EA322B">
              <w:rPr>
                <w:rFonts w:eastAsiaTheme="minorEastAsia"/>
                <w:noProof/>
                <w:lang w:eastAsia="nl-BE"/>
              </w:rPr>
              <w:tab/>
            </w:r>
            <w:r w:rsidR="00EA322B" w:rsidRPr="00063564">
              <w:rPr>
                <w:rStyle w:val="Hyperlink"/>
                <w:b/>
                <w:bCs/>
                <w:i/>
                <w:iCs/>
                <w:noProof/>
                <w:lang w:val="fr-FR"/>
              </w:rPr>
              <w:t>Evaluation du travail</w:t>
            </w:r>
            <w:r w:rsidR="00EA322B">
              <w:rPr>
                <w:noProof/>
                <w:webHidden/>
              </w:rPr>
              <w:tab/>
            </w:r>
            <w:r w:rsidR="00EA322B">
              <w:rPr>
                <w:noProof/>
                <w:webHidden/>
              </w:rPr>
              <w:fldChar w:fldCharType="begin"/>
            </w:r>
            <w:r w:rsidR="00EA322B">
              <w:rPr>
                <w:noProof/>
                <w:webHidden/>
              </w:rPr>
              <w:instrText xml:space="preserve"> PAGEREF _Toc120548117 \h </w:instrText>
            </w:r>
            <w:r w:rsidR="00EA322B">
              <w:rPr>
                <w:noProof/>
                <w:webHidden/>
              </w:rPr>
            </w:r>
            <w:r w:rsidR="00EA322B">
              <w:rPr>
                <w:noProof/>
                <w:webHidden/>
              </w:rPr>
              <w:fldChar w:fldCharType="separate"/>
            </w:r>
            <w:r w:rsidR="00EA322B">
              <w:rPr>
                <w:noProof/>
                <w:webHidden/>
              </w:rPr>
              <w:t>7</w:t>
            </w:r>
            <w:r w:rsidR="00EA322B">
              <w:rPr>
                <w:noProof/>
                <w:webHidden/>
              </w:rPr>
              <w:fldChar w:fldCharType="end"/>
            </w:r>
          </w:hyperlink>
        </w:p>
        <w:p w14:paraId="75620C8E" w14:textId="5CF0844E" w:rsidR="00EA322B" w:rsidRDefault="00000000">
          <w:pPr>
            <w:pStyle w:val="Inhopg3"/>
            <w:tabs>
              <w:tab w:val="left" w:pos="1100"/>
              <w:tab w:val="right" w:leader="dot" w:pos="9062"/>
            </w:tabs>
            <w:rPr>
              <w:rFonts w:eastAsiaTheme="minorEastAsia"/>
              <w:noProof/>
              <w:lang w:eastAsia="nl-BE"/>
            </w:rPr>
          </w:pPr>
          <w:hyperlink w:anchor="_Toc120548118" w:history="1">
            <w:r w:rsidR="00EA322B" w:rsidRPr="00063564">
              <w:rPr>
                <w:rStyle w:val="Hyperlink"/>
                <w:noProof/>
                <w:lang w:val="fr-FR"/>
              </w:rPr>
              <w:t>6.1</w:t>
            </w:r>
            <w:r w:rsidR="00EA322B">
              <w:rPr>
                <w:rFonts w:eastAsiaTheme="minorEastAsia"/>
                <w:noProof/>
                <w:lang w:eastAsia="nl-BE"/>
              </w:rPr>
              <w:tab/>
            </w:r>
            <w:r w:rsidR="00EA322B" w:rsidRPr="00063564">
              <w:rPr>
                <w:rStyle w:val="Hyperlink"/>
                <w:noProof/>
                <w:lang w:val="fr-FR"/>
              </w:rPr>
              <w:t>Eva Zajtmann</w:t>
            </w:r>
            <w:r w:rsidR="00EA322B">
              <w:rPr>
                <w:noProof/>
                <w:webHidden/>
              </w:rPr>
              <w:tab/>
            </w:r>
            <w:r w:rsidR="00EA322B">
              <w:rPr>
                <w:noProof/>
                <w:webHidden/>
              </w:rPr>
              <w:fldChar w:fldCharType="begin"/>
            </w:r>
            <w:r w:rsidR="00EA322B">
              <w:rPr>
                <w:noProof/>
                <w:webHidden/>
              </w:rPr>
              <w:instrText xml:space="preserve"> PAGEREF _Toc120548118 \h </w:instrText>
            </w:r>
            <w:r w:rsidR="00EA322B">
              <w:rPr>
                <w:noProof/>
                <w:webHidden/>
              </w:rPr>
            </w:r>
            <w:r w:rsidR="00EA322B">
              <w:rPr>
                <w:noProof/>
                <w:webHidden/>
              </w:rPr>
              <w:fldChar w:fldCharType="separate"/>
            </w:r>
            <w:r w:rsidR="00EA322B">
              <w:rPr>
                <w:noProof/>
                <w:webHidden/>
              </w:rPr>
              <w:t>7</w:t>
            </w:r>
            <w:r w:rsidR="00EA322B">
              <w:rPr>
                <w:noProof/>
                <w:webHidden/>
              </w:rPr>
              <w:fldChar w:fldCharType="end"/>
            </w:r>
          </w:hyperlink>
        </w:p>
        <w:p w14:paraId="4D8887EA" w14:textId="69C7B578" w:rsidR="00EA322B" w:rsidRDefault="00000000">
          <w:pPr>
            <w:pStyle w:val="Inhopg3"/>
            <w:tabs>
              <w:tab w:val="left" w:pos="1100"/>
              <w:tab w:val="right" w:leader="dot" w:pos="9062"/>
            </w:tabs>
            <w:rPr>
              <w:rFonts w:eastAsiaTheme="minorEastAsia"/>
              <w:noProof/>
              <w:lang w:eastAsia="nl-BE"/>
            </w:rPr>
          </w:pPr>
          <w:hyperlink w:anchor="_Toc120548119" w:history="1">
            <w:r w:rsidR="00EA322B" w:rsidRPr="00063564">
              <w:rPr>
                <w:rStyle w:val="Hyperlink"/>
                <w:noProof/>
                <w:lang w:val="fr-FR"/>
              </w:rPr>
              <w:t>6.2</w:t>
            </w:r>
            <w:r w:rsidR="00EA322B">
              <w:rPr>
                <w:rFonts w:eastAsiaTheme="minorEastAsia"/>
                <w:noProof/>
                <w:lang w:eastAsia="nl-BE"/>
              </w:rPr>
              <w:tab/>
            </w:r>
            <w:r w:rsidR="00EA322B" w:rsidRPr="00063564">
              <w:rPr>
                <w:rStyle w:val="Hyperlink"/>
                <w:noProof/>
                <w:lang w:val="fr-FR"/>
              </w:rPr>
              <w:t>Roos De Voeght</w:t>
            </w:r>
            <w:r w:rsidR="00EA322B">
              <w:rPr>
                <w:noProof/>
                <w:webHidden/>
              </w:rPr>
              <w:tab/>
            </w:r>
            <w:r w:rsidR="00EA322B">
              <w:rPr>
                <w:noProof/>
                <w:webHidden/>
              </w:rPr>
              <w:fldChar w:fldCharType="begin"/>
            </w:r>
            <w:r w:rsidR="00EA322B">
              <w:rPr>
                <w:noProof/>
                <w:webHidden/>
              </w:rPr>
              <w:instrText xml:space="preserve"> PAGEREF _Toc120548119 \h </w:instrText>
            </w:r>
            <w:r w:rsidR="00EA322B">
              <w:rPr>
                <w:noProof/>
                <w:webHidden/>
              </w:rPr>
            </w:r>
            <w:r w:rsidR="00EA322B">
              <w:rPr>
                <w:noProof/>
                <w:webHidden/>
              </w:rPr>
              <w:fldChar w:fldCharType="separate"/>
            </w:r>
            <w:r w:rsidR="00EA322B">
              <w:rPr>
                <w:noProof/>
                <w:webHidden/>
              </w:rPr>
              <w:t>8</w:t>
            </w:r>
            <w:r w:rsidR="00EA322B">
              <w:rPr>
                <w:noProof/>
                <w:webHidden/>
              </w:rPr>
              <w:fldChar w:fldCharType="end"/>
            </w:r>
          </w:hyperlink>
        </w:p>
        <w:p w14:paraId="09D2FE3E" w14:textId="5B4B9F50" w:rsidR="00EA322B" w:rsidRDefault="00000000">
          <w:pPr>
            <w:pStyle w:val="Inhopg3"/>
            <w:tabs>
              <w:tab w:val="left" w:pos="1100"/>
              <w:tab w:val="right" w:leader="dot" w:pos="9062"/>
            </w:tabs>
            <w:rPr>
              <w:rFonts w:eastAsiaTheme="minorEastAsia"/>
              <w:noProof/>
              <w:lang w:eastAsia="nl-BE"/>
            </w:rPr>
          </w:pPr>
          <w:hyperlink w:anchor="_Toc120548120" w:history="1">
            <w:r w:rsidR="00EA322B" w:rsidRPr="00063564">
              <w:rPr>
                <w:rStyle w:val="Hyperlink"/>
                <w:noProof/>
                <w:lang w:val="fr-FR"/>
              </w:rPr>
              <w:t>6.3</w:t>
            </w:r>
            <w:r w:rsidR="00EA322B">
              <w:rPr>
                <w:rFonts w:eastAsiaTheme="minorEastAsia"/>
                <w:noProof/>
                <w:lang w:eastAsia="nl-BE"/>
              </w:rPr>
              <w:tab/>
            </w:r>
            <w:r w:rsidR="00EA322B" w:rsidRPr="00063564">
              <w:rPr>
                <w:rStyle w:val="Hyperlink"/>
                <w:noProof/>
                <w:lang w:val="fr-FR"/>
              </w:rPr>
              <w:t>Amelieke Dillen</w:t>
            </w:r>
            <w:r w:rsidR="00EA322B">
              <w:rPr>
                <w:noProof/>
                <w:webHidden/>
              </w:rPr>
              <w:tab/>
            </w:r>
            <w:r w:rsidR="00EA322B">
              <w:rPr>
                <w:noProof/>
                <w:webHidden/>
              </w:rPr>
              <w:fldChar w:fldCharType="begin"/>
            </w:r>
            <w:r w:rsidR="00EA322B">
              <w:rPr>
                <w:noProof/>
                <w:webHidden/>
              </w:rPr>
              <w:instrText xml:space="preserve"> PAGEREF _Toc120548120 \h </w:instrText>
            </w:r>
            <w:r w:rsidR="00EA322B">
              <w:rPr>
                <w:noProof/>
                <w:webHidden/>
              </w:rPr>
            </w:r>
            <w:r w:rsidR="00EA322B">
              <w:rPr>
                <w:noProof/>
                <w:webHidden/>
              </w:rPr>
              <w:fldChar w:fldCharType="separate"/>
            </w:r>
            <w:r w:rsidR="00EA322B">
              <w:rPr>
                <w:noProof/>
                <w:webHidden/>
              </w:rPr>
              <w:t>8</w:t>
            </w:r>
            <w:r w:rsidR="00EA322B">
              <w:rPr>
                <w:noProof/>
                <w:webHidden/>
              </w:rPr>
              <w:fldChar w:fldCharType="end"/>
            </w:r>
          </w:hyperlink>
        </w:p>
        <w:p w14:paraId="7E704904" w14:textId="4F5E14AF" w:rsidR="00EA322B" w:rsidRDefault="00000000">
          <w:pPr>
            <w:pStyle w:val="Inhopg2"/>
            <w:tabs>
              <w:tab w:val="left" w:pos="660"/>
              <w:tab w:val="right" w:leader="dot" w:pos="9062"/>
            </w:tabs>
            <w:rPr>
              <w:rFonts w:eastAsiaTheme="minorEastAsia"/>
              <w:noProof/>
              <w:lang w:eastAsia="nl-BE"/>
            </w:rPr>
          </w:pPr>
          <w:hyperlink w:anchor="_Toc120548121" w:history="1">
            <w:r w:rsidR="00EA322B" w:rsidRPr="00063564">
              <w:rPr>
                <w:rStyle w:val="Hyperlink"/>
                <w:b/>
                <w:bCs/>
                <w:i/>
                <w:iCs/>
                <w:noProof/>
                <w:lang w:val="fr-FR"/>
              </w:rPr>
              <w:t>7.</w:t>
            </w:r>
            <w:r w:rsidR="00EA322B">
              <w:rPr>
                <w:rFonts w:eastAsiaTheme="minorEastAsia"/>
                <w:noProof/>
                <w:lang w:eastAsia="nl-BE"/>
              </w:rPr>
              <w:tab/>
            </w:r>
            <w:r w:rsidR="00EA322B" w:rsidRPr="00063564">
              <w:rPr>
                <w:rStyle w:val="Hyperlink"/>
                <w:b/>
                <w:bCs/>
                <w:i/>
                <w:iCs/>
                <w:noProof/>
                <w:lang w:val="fr-FR"/>
              </w:rPr>
              <w:t>L’annexe</w:t>
            </w:r>
            <w:r w:rsidR="00EA322B">
              <w:rPr>
                <w:noProof/>
                <w:webHidden/>
              </w:rPr>
              <w:tab/>
            </w:r>
            <w:r w:rsidR="00EA322B">
              <w:rPr>
                <w:noProof/>
                <w:webHidden/>
              </w:rPr>
              <w:fldChar w:fldCharType="begin"/>
            </w:r>
            <w:r w:rsidR="00EA322B">
              <w:rPr>
                <w:noProof/>
                <w:webHidden/>
              </w:rPr>
              <w:instrText xml:space="preserve"> PAGEREF _Toc120548121 \h </w:instrText>
            </w:r>
            <w:r w:rsidR="00EA322B">
              <w:rPr>
                <w:noProof/>
                <w:webHidden/>
              </w:rPr>
            </w:r>
            <w:r w:rsidR="00EA322B">
              <w:rPr>
                <w:noProof/>
                <w:webHidden/>
              </w:rPr>
              <w:fldChar w:fldCharType="separate"/>
            </w:r>
            <w:r w:rsidR="00EA322B">
              <w:rPr>
                <w:noProof/>
                <w:webHidden/>
              </w:rPr>
              <w:t>9</w:t>
            </w:r>
            <w:r w:rsidR="00EA322B">
              <w:rPr>
                <w:noProof/>
                <w:webHidden/>
              </w:rPr>
              <w:fldChar w:fldCharType="end"/>
            </w:r>
          </w:hyperlink>
        </w:p>
        <w:p w14:paraId="34AE1D02" w14:textId="542CC3AF" w:rsidR="00EA322B" w:rsidRDefault="00000000">
          <w:pPr>
            <w:pStyle w:val="Inhopg2"/>
            <w:tabs>
              <w:tab w:val="left" w:pos="660"/>
              <w:tab w:val="right" w:leader="dot" w:pos="9062"/>
            </w:tabs>
            <w:rPr>
              <w:rFonts w:eastAsiaTheme="minorEastAsia"/>
              <w:noProof/>
              <w:lang w:eastAsia="nl-BE"/>
            </w:rPr>
          </w:pPr>
          <w:hyperlink w:anchor="_Toc120548122" w:history="1">
            <w:r w:rsidR="00EA322B" w:rsidRPr="00063564">
              <w:rPr>
                <w:rStyle w:val="Hyperlink"/>
                <w:b/>
                <w:bCs/>
                <w:i/>
                <w:iCs/>
                <w:noProof/>
                <w:lang w:val="fr-FR"/>
              </w:rPr>
              <w:t>8.</w:t>
            </w:r>
            <w:r w:rsidR="00EA322B">
              <w:rPr>
                <w:rFonts w:eastAsiaTheme="minorEastAsia"/>
                <w:noProof/>
                <w:lang w:eastAsia="nl-BE"/>
              </w:rPr>
              <w:tab/>
            </w:r>
            <w:r w:rsidR="00EA322B" w:rsidRPr="00063564">
              <w:rPr>
                <w:rStyle w:val="Hyperlink"/>
                <w:b/>
                <w:bCs/>
                <w:i/>
                <w:iCs/>
                <w:noProof/>
                <w:lang w:val="fr-FR"/>
              </w:rPr>
              <w:t>Sources</w:t>
            </w:r>
            <w:r w:rsidR="00EA322B">
              <w:rPr>
                <w:noProof/>
                <w:webHidden/>
              </w:rPr>
              <w:tab/>
            </w:r>
            <w:r w:rsidR="00EA322B">
              <w:rPr>
                <w:noProof/>
                <w:webHidden/>
              </w:rPr>
              <w:fldChar w:fldCharType="begin"/>
            </w:r>
            <w:r w:rsidR="00EA322B">
              <w:rPr>
                <w:noProof/>
                <w:webHidden/>
              </w:rPr>
              <w:instrText xml:space="preserve"> PAGEREF _Toc120548122 \h </w:instrText>
            </w:r>
            <w:r w:rsidR="00EA322B">
              <w:rPr>
                <w:noProof/>
                <w:webHidden/>
              </w:rPr>
            </w:r>
            <w:r w:rsidR="00EA322B">
              <w:rPr>
                <w:noProof/>
                <w:webHidden/>
              </w:rPr>
              <w:fldChar w:fldCharType="separate"/>
            </w:r>
            <w:r w:rsidR="00EA322B">
              <w:rPr>
                <w:noProof/>
                <w:webHidden/>
              </w:rPr>
              <w:t>10</w:t>
            </w:r>
            <w:r w:rsidR="00EA322B">
              <w:rPr>
                <w:noProof/>
                <w:webHidden/>
              </w:rPr>
              <w:fldChar w:fldCharType="end"/>
            </w:r>
          </w:hyperlink>
        </w:p>
        <w:p w14:paraId="1E024173" w14:textId="169BA7A0" w:rsidR="002B0023" w:rsidRDefault="002B0023" w:rsidP="00DB46DF">
          <w:pPr>
            <w:rPr>
              <w:b/>
              <w:bCs/>
              <w:lang w:val="nl-NL"/>
            </w:rPr>
          </w:pPr>
          <w:r>
            <w:rPr>
              <w:b/>
              <w:bCs/>
              <w:lang w:val="nl-NL"/>
            </w:rPr>
            <w:fldChar w:fldCharType="end"/>
          </w:r>
        </w:p>
        <w:p w14:paraId="09EA5450" w14:textId="5114C2A9" w:rsidR="00DB46DF" w:rsidRPr="002B0023" w:rsidRDefault="002B0023" w:rsidP="00DB46DF">
          <w:pPr>
            <w:rPr>
              <w:b/>
              <w:bCs/>
              <w:lang w:val="nl-NL"/>
            </w:rPr>
          </w:pPr>
          <w:r>
            <w:rPr>
              <w:b/>
              <w:bCs/>
              <w:lang w:val="nl-NL"/>
            </w:rPr>
            <w:br w:type="page"/>
          </w:r>
        </w:p>
      </w:sdtContent>
    </w:sdt>
    <w:p w14:paraId="4BAD4E69" w14:textId="06CDA0CE" w:rsidR="003E0894" w:rsidRPr="0020660B" w:rsidRDefault="003E0894" w:rsidP="003E0894">
      <w:pPr>
        <w:pStyle w:val="Kop2"/>
        <w:numPr>
          <w:ilvl w:val="0"/>
          <w:numId w:val="1"/>
        </w:numPr>
        <w:rPr>
          <w:b/>
          <w:bCs/>
          <w:i/>
          <w:iCs/>
          <w:color w:val="auto"/>
          <w:sz w:val="28"/>
          <w:szCs w:val="28"/>
        </w:rPr>
      </w:pPr>
      <w:bookmarkStart w:id="1" w:name="_Toc120548105"/>
      <w:r w:rsidRPr="0020660B">
        <w:rPr>
          <w:b/>
          <w:bCs/>
          <w:i/>
          <w:iCs/>
          <w:color w:val="auto"/>
          <w:sz w:val="28"/>
          <w:szCs w:val="28"/>
        </w:rPr>
        <w:lastRenderedPageBreak/>
        <w:t>Gastronomie</w:t>
      </w:r>
      <w:bookmarkEnd w:id="1"/>
      <w:r w:rsidRPr="0020660B">
        <w:rPr>
          <w:b/>
          <w:bCs/>
          <w:i/>
          <w:iCs/>
          <w:color w:val="auto"/>
          <w:sz w:val="28"/>
          <w:szCs w:val="28"/>
        </w:rPr>
        <w:t xml:space="preserve"> </w:t>
      </w:r>
    </w:p>
    <w:p w14:paraId="199EBC34" w14:textId="12243258" w:rsidR="003E0894" w:rsidRDefault="003E0894" w:rsidP="00B444AD">
      <w:pPr>
        <w:jc w:val="both"/>
        <w:rPr>
          <w:lang w:val="fr-FR"/>
        </w:rPr>
      </w:pPr>
      <w:r w:rsidRPr="003E0894">
        <w:rPr>
          <w:lang w:val="fr-FR"/>
        </w:rPr>
        <w:t>La Wallonie et les A</w:t>
      </w:r>
      <w:r>
        <w:rPr>
          <w:lang w:val="fr-FR"/>
        </w:rPr>
        <w:t xml:space="preserve">rdennes </w:t>
      </w:r>
      <w:r w:rsidR="00E631E4">
        <w:rPr>
          <w:lang w:val="fr-FR"/>
        </w:rPr>
        <w:t xml:space="preserve">ont beaucoup à offrir sur le plan culinaire. </w:t>
      </w:r>
      <w:r>
        <w:rPr>
          <w:lang w:val="fr-FR"/>
        </w:rPr>
        <w:t>Le pays est riche de</w:t>
      </w:r>
      <w:r w:rsidR="007C1D66">
        <w:rPr>
          <w:lang w:val="fr-FR"/>
        </w:rPr>
        <w:t>s</w:t>
      </w:r>
      <w:r>
        <w:rPr>
          <w:lang w:val="fr-FR"/>
        </w:rPr>
        <w:t xml:space="preserve"> nombreu</w:t>
      </w:r>
      <w:r w:rsidR="005A6659">
        <w:rPr>
          <w:lang w:val="fr-FR"/>
        </w:rPr>
        <w:t>x</w:t>
      </w:r>
      <w:r>
        <w:rPr>
          <w:lang w:val="fr-FR"/>
        </w:rPr>
        <w:t xml:space="preserve"> </w:t>
      </w:r>
      <w:r w:rsidR="005A6659">
        <w:rPr>
          <w:lang w:val="fr-FR"/>
        </w:rPr>
        <w:t>ingrédients</w:t>
      </w:r>
      <w:r>
        <w:rPr>
          <w:lang w:val="fr-FR"/>
        </w:rPr>
        <w:t xml:space="preserve"> différents. Il y a des rivières pleines de poissons, des forêts pleines de gibier et beaucoup d’autres </w:t>
      </w:r>
      <w:r w:rsidR="005A6659">
        <w:rPr>
          <w:lang w:val="fr-FR"/>
        </w:rPr>
        <w:t>choses</w:t>
      </w:r>
      <w:r>
        <w:rPr>
          <w:lang w:val="fr-FR"/>
        </w:rPr>
        <w:t xml:space="preserve">. </w:t>
      </w:r>
      <w:r w:rsidR="00216B78">
        <w:rPr>
          <w:lang w:val="fr-FR"/>
        </w:rPr>
        <w:t xml:space="preserve">Les plats principaux ne sont pas les seuls à être pris en compte ici, les gaufres et autres friandises sucrées sont très tendance. </w:t>
      </w:r>
    </w:p>
    <w:p w14:paraId="481410A3" w14:textId="0C047CF5" w:rsidR="003E0894" w:rsidRPr="003E0894" w:rsidRDefault="003E0894" w:rsidP="00B444AD">
      <w:pPr>
        <w:jc w:val="both"/>
        <w:rPr>
          <w:lang w:val="fr-FR"/>
        </w:rPr>
      </w:pPr>
      <w:r>
        <w:rPr>
          <w:lang w:val="fr-FR"/>
        </w:rPr>
        <w:t xml:space="preserve">La Wallonie, comme la Flandre, a </w:t>
      </w:r>
      <w:r w:rsidR="003D5013">
        <w:rPr>
          <w:lang w:val="fr-FR"/>
        </w:rPr>
        <w:t xml:space="preserve">aussi </w:t>
      </w:r>
      <w:r>
        <w:rPr>
          <w:lang w:val="fr-FR"/>
        </w:rPr>
        <w:t xml:space="preserve">beaucoup de spécialités à offrir. Par exemple, la région compte le plus grand nombre de variétés de bière. Nous avons listé pour vous les spécialités les plus connues. </w:t>
      </w:r>
    </w:p>
    <w:p w14:paraId="1D46F548" w14:textId="486FA906" w:rsidR="003E0894" w:rsidRPr="009F5F4F" w:rsidRDefault="00DB46DF" w:rsidP="00DB46DF">
      <w:pPr>
        <w:pStyle w:val="Kop3"/>
        <w:numPr>
          <w:ilvl w:val="1"/>
          <w:numId w:val="14"/>
        </w:numPr>
        <w:jc w:val="both"/>
        <w:rPr>
          <w:color w:val="auto"/>
          <w:sz w:val="27"/>
          <w:szCs w:val="27"/>
          <w:lang w:val="fr-FR"/>
        </w:rPr>
      </w:pPr>
      <w:r>
        <w:rPr>
          <w:color w:val="auto"/>
          <w:sz w:val="27"/>
          <w:szCs w:val="27"/>
          <w:lang w:val="fr-FR"/>
        </w:rPr>
        <w:t xml:space="preserve">  </w:t>
      </w:r>
      <w:bookmarkStart w:id="2" w:name="_Toc120548106"/>
      <w:r w:rsidR="003E0894" w:rsidRPr="009F5F4F">
        <w:rPr>
          <w:color w:val="auto"/>
          <w:sz w:val="27"/>
          <w:szCs w:val="27"/>
          <w:lang w:val="fr-FR"/>
        </w:rPr>
        <w:t>La bière</w:t>
      </w:r>
      <w:bookmarkEnd w:id="2"/>
    </w:p>
    <w:p w14:paraId="5AADF231" w14:textId="56948E4A" w:rsidR="00C012D0" w:rsidRDefault="00902132" w:rsidP="00B444AD">
      <w:pPr>
        <w:jc w:val="both"/>
        <w:rPr>
          <w:lang w:val="fr-FR"/>
        </w:rPr>
      </w:pPr>
      <w:r>
        <w:rPr>
          <w:lang w:val="fr-FR"/>
        </w:rPr>
        <w:t xml:space="preserve">La culture de la bière belge figure sur la liste du patrimoine immatériel protégé de l’Unesco. </w:t>
      </w:r>
      <w:r w:rsidR="002865D8">
        <w:rPr>
          <w:lang w:val="fr-FR"/>
        </w:rPr>
        <w:t>Même e</w:t>
      </w:r>
      <w:r w:rsidR="00C012D0">
        <w:rPr>
          <w:lang w:val="fr-FR"/>
        </w:rPr>
        <w:t xml:space="preserve">n Wallonie et dans les Ardennes, il y a toujours et partout une bière (régionale) à déguster ! </w:t>
      </w:r>
    </w:p>
    <w:p w14:paraId="2A9B9C9A" w14:textId="5F8A5166" w:rsidR="00F1417A" w:rsidRDefault="00833385" w:rsidP="00B444AD">
      <w:pPr>
        <w:jc w:val="both"/>
        <w:rPr>
          <w:lang w:val="fr-FR"/>
        </w:rPr>
      </w:pPr>
      <w:r>
        <w:rPr>
          <w:noProof/>
        </w:rPr>
        <w:drawing>
          <wp:anchor distT="0" distB="0" distL="114300" distR="114300" simplePos="0" relativeHeight="251671552" behindDoc="0" locked="0" layoutInCell="1" allowOverlap="1" wp14:anchorId="47B65EC6" wp14:editId="48EA84CD">
            <wp:simplePos x="0" y="0"/>
            <wp:positionH relativeFrom="margin">
              <wp:posOffset>-635</wp:posOffset>
            </wp:positionH>
            <wp:positionV relativeFrom="paragraph">
              <wp:posOffset>464185</wp:posOffset>
            </wp:positionV>
            <wp:extent cx="1454785" cy="806450"/>
            <wp:effectExtent l="0" t="0" r="0" b="0"/>
            <wp:wrapThrough wrapText="bothSides">
              <wp:wrapPolygon edited="0">
                <wp:start x="0" y="0"/>
                <wp:lineTo x="0" y="20920"/>
                <wp:lineTo x="21213" y="20920"/>
                <wp:lineTo x="21213" y="0"/>
                <wp:lineTo x="0" y="0"/>
              </wp:wrapPolygon>
            </wp:wrapThrough>
            <wp:docPr id="13" name="Afbeelding 13" descr="Bier: water, mout, hop en gist - Fresh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er: water, mout, hop en gist - FreshM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478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713">
        <w:rPr>
          <w:lang w:val="fr-FR"/>
        </w:rPr>
        <w:t>Au fil des siècles, la présence d’eau propre a été une raison majeure pour s’installer quelque part. Avec cette eau, ils pouvaient faire deux choses : de l’eau potable e</w:t>
      </w:r>
      <w:r w:rsidR="007C1D66">
        <w:rPr>
          <w:lang w:val="fr-FR"/>
        </w:rPr>
        <w:t>t</w:t>
      </w:r>
      <w:r w:rsidR="00D10713">
        <w:rPr>
          <w:lang w:val="fr-FR"/>
        </w:rPr>
        <w:t xml:space="preserve"> de la bière, bien sûr. </w:t>
      </w:r>
    </w:p>
    <w:p w14:paraId="7133FC81" w14:textId="18318DF0" w:rsidR="002865D8" w:rsidRPr="003E0894" w:rsidRDefault="00FE52A7" w:rsidP="00B444AD">
      <w:pPr>
        <w:jc w:val="both"/>
        <w:rPr>
          <w:lang w:val="fr-FR"/>
        </w:rPr>
      </w:pPr>
      <w:r>
        <w:rPr>
          <w:lang w:val="fr-FR"/>
        </w:rPr>
        <w:t xml:space="preserve">Le brassage de la bière était une nécessité à l’époque, car l’eau n’était jamais assez propre à la consommation. </w:t>
      </w:r>
      <w:r w:rsidR="00F1417A">
        <w:rPr>
          <w:lang w:val="fr-FR"/>
        </w:rPr>
        <w:t>Lors de la fabrication de la bière, toutes les mauvaises bactéries ont été tuées.</w:t>
      </w:r>
      <w:r w:rsidR="0001577B">
        <w:rPr>
          <w:lang w:val="fr-FR"/>
        </w:rPr>
        <w:t xml:space="preserve"> Bien sûr, la bière de cette époque est un peu différente de celle que nous connaissons aujourd’hui ! </w:t>
      </w:r>
      <w:r w:rsidR="009101A5">
        <w:rPr>
          <w:lang w:val="fr-FR"/>
        </w:rPr>
        <w:t xml:space="preserve">En fait, la teneur en alcool était autrefois beaucoup plus faible, ce qui signifie que même les enfants pouvaient boire la bière. </w:t>
      </w:r>
    </w:p>
    <w:p w14:paraId="3E5209A8" w14:textId="02D1E6C2" w:rsidR="003E0894" w:rsidRDefault="004C494D" w:rsidP="00B444AD">
      <w:pPr>
        <w:jc w:val="both"/>
        <w:rPr>
          <w:lang w:val="fr-FR"/>
        </w:rPr>
      </w:pPr>
      <w:r>
        <w:rPr>
          <w:lang w:val="fr-FR"/>
        </w:rPr>
        <w:t>Dans les monastères et les abbayes, les procédés de brassage ont été constamment améliorés, de sorte que plus de cinq cent bi</w:t>
      </w:r>
      <w:r w:rsidR="000208F5">
        <w:rPr>
          <w:lang w:val="fr-FR"/>
        </w:rPr>
        <w:t xml:space="preserve">ères différentes sont aujourd’hui produits en Wallonie. </w:t>
      </w:r>
    </w:p>
    <w:p w14:paraId="5A48DB54" w14:textId="5BB39EFE" w:rsidR="000208F5" w:rsidRDefault="00A34BC1" w:rsidP="00DB46DF">
      <w:pPr>
        <w:pStyle w:val="Kop4"/>
        <w:numPr>
          <w:ilvl w:val="2"/>
          <w:numId w:val="14"/>
        </w:numPr>
        <w:jc w:val="both"/>
        <w:rPr>
          <w:color w:val="auto"/>
          <w:sz w:val="24"/>
          <w:szCs w:val="24"/>
          <w:lang w:val="fr-FR"/>
        </w:rPr>
      </w:pPr>
      <w:r w:rsidRPr="00A34BC1">
        <w:rPr>
          <w:color w:val="auto"/>
          <w:sz w:val="24"/>
          <w:szCs w:val="24"/>
          <w:lang w:val="fr-FR"/>
        </w:rPr>
        <w:t xml:space="preserve">L’espèce la plus connue : Chimay, Orval et Rochefort </w:t>
      </w:r>
    </w:p>
    <w:p w14:paraId="72746FFC" w14:textId="23AA901A" w:rsidR="00957D23" w:rsidRDefault="008D532A" w:rsidP="00B444AD">
      <w:pPr>
        <w:jc w:val="both"/>
        <w:rPr>
          <w:lang w:val="fr-FR"/>
        </w:rPr>
      </w:pPr>
      <w:r>
        <w:rPr>
          <w:lang w:val="fr-FR"/>
        </w:rPr>
        <w:t>Ce sont les trois trappistes les plus connus de Walloni</w:t>
      </w:r>
      <w:r w:rsidR="0010766B">
        <w:rPr>
          <w:lang w:val="fr-FR"/>
        </w:rPr>
        <w:t xml:space="preserve">e, mais qu’est-ce qu’un trappiste exactement ? Une trappiste n’est pas un type de bière mais une bière qui répond à des exigences </w:t>
      </w:r>
      <w:r w:rsidR="00F754AB">
        <w:rPr>
          <w:lang w:val="fr-FR"/>
        </w:rPr>
        <w:t>strictes. Ainsi, la bière est brassée dans une abbaye sous l’œil vigilant de ou par des prêtres. Une partie des recettes est destinée à de bonnes ca</w:t>
      </w:r>
      <w:r w:rsidR="00A80F3A">
        <w:rPr>
          <w:lang w:val="fr-FR"/>
        </w:rPr>
        <w:t xml:space="preserve">uses. </w:t>
      </w:r>
    </w:p>
    <w:p w14:paraId="560A5A4C" w14:textId="65C16CA2" w:rsidR="005B5B0B" w:rsidRDefault="00295519" w:rsidP="00B444AD">
      <w:pPr>
        <w:jc w:val="both"/>
        <w:rPr>
          <w:lang w:val="fr-FR"/>
        </w:rPr>
      </w:pPr>
      <w:r>
        <w:rPr>
          <w:lang w:val="fr-FR"/>
        </w:rPr>
        <w:t xml:space="preserve">Les marques de bière les plus populaires de Wallonie sont probablement la Chouffe et Leffe, mais celles que nous allons vous présenter sont également connues dans le monde entier. Ces deux sont brassés avec compétence et beaucoup d’amour. </w:t>
      </w:r>
    </w:p>
    <w:p w14:paraId="3CD068EC" w14:textId="07B3C059" w:rsidR="00295519" w:rsidRPr="00957D23" w:rsidRDefault="00295519" w:rsidP="00B444AD">
      <w:pPr>
        <w:jc w:val="both"/>
        <w:rPr>
          <w:lang w:val="fr-FR"/>
        </w:rPr>
      </w:pPr>
      <w:r>
        <w:rPr>
          <w:lang w:val="fr-FR"/>
        </w:rPr>
        <w:t>Lors de visite en Wallonie, vous pourrez visiter les nombreuses brasseries !</w:t>
      </w:r>
      <w:r w:rsidR="000502E6" w:rsidRPr="000502E6">
        <w:rPr>
          <w:noProof/>
          <w:lang w:val="fr-FR"/>
        </w:rPr>
        <w:t xml:space="preserve"> </w:t>
      </w:r>
    </w:p>
    <w:p w14:paraId="0A4B3CA3" w14:textId="01055698" w:rsidR="00FB55D5" w:rsidRPr="00FE3CD4" w:rsidRDefault="00FB55D5" w:rsidP="00DB46DF">
      <w:pPr>
        <w:pStyle w:val="Kop5"/>
        <w:numPr>
          <w:ilvl w:val="3"/>
          <w:numId w:val="14"/>
        </w:numPr>
        <w:jc w:val="both"/>
        <w:rPr>
          <w:color w:val="auto"/>
        </w:rPr>
      </w:pPr>
      <w:r w:rsidRPr="00FE3CD4">
        <w:rPr>
          <w:color w:val="auto"/>
        </w:rPr>
        <w:t xml:space="preserve">Chimay </w:t>
      </w:r>
    </w:p>
    <w:p w14:paraId="34D9424C" w14:textId="2F08021A" w:rsidR="00FB55D5" w:rsidRPr="009A0CF0" w:rsidRDefault="00395142" w:rsidP="00B444AD">
      <w:pPr>
        <w:jc w:val="both"/>
        <w:rPr>
          <w:lang w:val="fr-FR"/>
        </w:rPr>
      </w:pPr>
      <w:r w:rsidRPr="00395142">
        <w:rPr>
          <w:noProof/>
        </w:rPr>
        <w:drawing>
          <wp:anchor distT="0" distB="0" distL="114300" distR="114300" simplePos="0" relativeHeight="251661312" behindDoc="0" locked="0" layoutInCell="1" allowOverlap="1" wp14:anchorId="3599D457" wp14:editId="61456B7F">
            <wp:simplePos x="0" y="0"/>
            <wp:positionH relativeFrom="margin">
              <wp:align>right</wp:align>
            </wp:positionH>
            <wp:positionV relativeFrom="paragraph">
              <wp:posOffset>317030</wp:posOffset>
            </wp:positionV>
            <wp:extent cx="1152525" cy="1152525"/>
            <wp:effectExtent l="0" t="0" r="9525" b="9525"/>
            <wp:wrapThrough wrapText="bothSides">
              <wp:wrapPolygon edited="0">
                <wp:start x="0" y="0"/>
                <wp:lineTo x="0" y="21421"/>
                <wp:lineTo x="21421" y="21421"/>
                <wp:lineTo x="21421"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14:sizeRelH relativeFrom="page">
              <wp14:pctWidth>0</wp14:pctWidth>
            </wp14:sizeRelH>
            <wp14:sizeRelV relativeFrom="page">
              <wp14:pctHeight>0</wp14:pctHeight>
            </wp14:sizeRelV>
          </wp:anchor>
        </w:drawing>
      </w:r>
      <w:r w:rsidR="00AF2120" w:rsidRPr="009A0CF0">
        <w:rPr>
          <w:lang w:val="fr-FR"/>
        </w:rPr>
        <w:t xml:space="preserve">Chimay est une </w:t>
      </w:r>
      <w:r w:rsidR="00326EA8" w:rsidRPr="009A0CF0">
        <w:rPr>
          <w:lang w:val="fr-FR"/>
        </w:rPr>
        <w:t xml:space="preserve">ville de la province belge de Hainaut. Elle est surtout connue pour ses deux spécialités locales. </w:t>
      </w:r>
    </w:p>
    <w:p w14:paraId="7BA84CA8" w14:textId="2741F470" w:rsidR="009928BE" w:rsidRPr="009D5DAB" w:rsidRDefault="009928BE" w:rsidP="00B444AD">
      <w:pPr>
        <w:jc w:val="both"/>
        <w:rPr>
          <w:lang w:val="fr-FR"/>
        </w:rPr>
      </w:pPr>
      <w:r w:rsidRPr="009A0CF0">
        <w:rPr>
          <w:lang w:val="fr-FR"/>
        </w:rPr>
        <w:t xml:space="preserve">Chimay est </w:t>
      </w:r>
      <w:r w:rsidR="00345DEE" w:rsidRPr="009A0CF0">
        <w:rPr>
          <w:lang w:val="fr-FR"/>
        </w:rPr>
        <w:t xml:space="preserve">une bière trappiste brassée à l’abbaye Notre-Dame de Scourmont. </w:t>
      </w:r>
      <w:r w:rsidR="00184A4B" w:rsidRPr="009A0CF0">
        <w:rPr>
          <w:lang w:val="fr-FR"/>
        </w:rPr>
        <w:t xml:space="preserve">Outre la variété classique, il existe également quelques variantes de cette bière. </w:t>
      </w:r>
      <w:r w:rsidR="000728EC" w:rsidRPr="009A0CF0">
        <w:rPr>
          <w:lang w:val="fr-FR"/>
        </w:rPr>
        <w:t xml:space="preserve">Le rouge de Chimay en est un exemple. Le nom en dit long, car la bière </w:t>
      </w:r>
      <w:r w:rsidR="00497ABC" w:rsidRPr="009A0CF0">
        <w:rPr>
          <w:lang w:val="fr-FR"/>
        </w:rPr>
        <w:t xml:space="preserve">a une couleur rouge et on pourrait dire qu’elle ressemble un peu à la Castle Rouge. Il existe aussi une bière dorée et une bière bleue. Le premier est le classique </w:t>
      </w:r>
      <w:r w:rsidR="00AE11EE" w:rsidRPr="009A0CF0">
        <w:rPr>
          <w:lang w:val="fr-FR"/>
        </w:rPr>
        <w:t>trapp</w:t>
      </w:r>
      <w:r w:rsidR="009A0CF0" w:rsidRPr="009A0CF0">
        <w:rPr>
          <w:lang w:val="fr-FR"/>
        </w:rPr>
        <w:t xml:space="preserve">iste jaune d’or et le second est un peu plus brun. </w:t>
      </w:r>
    </w:p>
    <w:p w14:paraId="65EAF729" w14:textId="0987FB90" w:rsidR="00FB55D5" w:rsidRPr="00FE3CD4" w:rsidRDefault="00FB55D5" w:rsidP="00DB46DF">
      <w:pPr>
        <w:pStyle w:val="Kop5"/>
        <w:numPr>
          <w:ilvl w:val="3"/>
          <w:numId w:val="14"/>
        </w:numPr>
        <w:jc w:val="both"/>
        <w:rPr>
          <w:color w:val="auto"/>
        </w:rPr>
      </w:pPr>
      <w:r w:rsidRPr="00FE3CD4">
        <w:rPr>
          <w:color w:val="auto"/>
        </w:rPr>
        <w:t xml:space="preserve">Orval </w:t>
      </w:r>
    </w:p>
    <w:p w14:paraId="35DE0034" w14:textId="724EF3E2" w:rsidR="006E417B" w:rsidRDefault="000C3FC4" w:rsidP="00B444AD">
      <w:pPr>
        <w:jc w:val="both"/>
        <w:rPr>
          <w:lang w:val="fr-FR"/>
        </w:rPr>
      </w:pPr>
      <w:r w:rsidRPr="000C3FC4">
        <w:rPr>
          <w:lang w:val="fr-FR"/>
        </w:rPr>
        <w:t>L’Orval est une bière t</w:t>
      </w:r>
      <w:r>
        <w:rPr>
          <w:lang w:val="fr-FR"/>
        </w:rPr>
        <w:t>rappiste brassée à l’abbaye Notre-Dame d’Orval. Ce</w:t>
      </w:r>
      <w:r w:rsidR="005824DC">
        <w:rPr>
          <w:lang w:val="fr-FR"/>
        </w:rPr>
        <w:t>t entreprise</w:t>
      </w:r>
      <w:r w:rsidR="00E1718E">
        <w:rPr>
          <w:lang w:val="fr-FR"/>
        </w:rPr>
        <w:t xml:space="preserve"> est située dans la province belge du Luxembourg. </w:t>
      </w:r>
    </w:p>
    <w:p w14:paraId="02FC8EAE" w14:textId="4A01E3CA" w:rsidR="00E1718E" w:rsidRPr="000C3FC4" w:rsidRDefault="00E1718E" w:rsidP="00B444AD">
      <w:pPr>
        <w:jc w:val="both"/>
        <w:rPr>
          <w:lang w:val="fr-FR"/>
        </w:rPr>
      </w:pPr>
      <w:r>
        <w:rPr>
          <w:lang w:val="fr-FR"/>
        </w:rPr>
        <w:lastRenderedPageBreak/>
        <w:t xml:space="preserve">Selon certaines sources, il s’agirait d’une exception dans le monde de bières </w:t>
      </w:r>
      <w:r w:rsidR="00166E8B">
        <w:rPr>
          <w:lang w:val="fr-FR"/>
        </w:rPr>
        <w:t xml:space="preserve">trappistes, car il n’existe qu’une seule autre variante disponible. </w:t>
      </w:r>
    </w:p>
    <w:p w14:paraId="3BAB29FC" w14:textId="458C85F6" w:rsidR="00FB55D5" w:rsidRPr="00FE3CD4" w:rsidRDefault="00980D07" w:rsidP="00DB46DF">
      <w:pPr>
        <w:pStyle w:val="Kop5"/>
        <w:numPr>
          <w:ilvl w:val="3"/>
          <w:numId w:val="14"/>
        </w:numPr>
        <w:jc w:val="both"/>
        <w:rPr>
          <w:color w:val="auto"/>
        </w:rPr>
      </w:pPr>
      <w:r w:rsidRPr="00980D07">
        <w:rPr>
          <w:noProof/>
        </w:rPr>
        <w:drawing>
          <wp:anchor distT="0" distB="0" distL="114300" distR="114300" simplePos="0" relativeHeight="251662336" behindDoc="0" locked="0" layoutInCell="1" allowOverlap="1" wp14:anchorId="28A7DAF9" wp14:editId="2036D773">
            <wp:simplePos x="0" y="0"/>
            <wp:positionH relativeFrom="margin">
              <wp:align>left</wp:align>
            </wp:positionH>
            <wp:positionV relativeFrom="paragraph">
              <wp:posOffset>5715</wp:posOffset>
            </wp:positionV>
            <wp:extent cx="840105" cy="1208405"/>
            <wp:effectExtent l="0" t="0" r="0" b="0"/>
            <wp:wrapThrough wrapText="bothSides">
              <wp:wrapPolygon edited="0">
                <wp:start x="0" y="0"/>
                <wp:lineTo x="0" y="21112"/>
                <wp:lineTo x="21061" y="21112"/>
                <wp:lineTo x="21061"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1" cstate="print">
                      <a:extLst>
                        <a:ext uri="{28A0092B-C50C-407E-A947-70E740481C1C}">
                          <a14:useLocalDpi xmlns:a14="http://schemas.microsoft.com/office/drawing/2010/main" val="0"/>
                        </a:ext>
                      </a:extLst>
                    </a:blip>
                    <a:srcRect l="15241"/>
                    <a:stretch/>
                  </pic:blipFill>
                  <pic:spPr bwMode="auto">
                    <a:xfrm>
                      <a:off x="0" y="0"/>
                      <a:ext cx="840105" cy="1208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55D5" w:rsidRPr="00FE3CD4">
        <w:rPr>
          <w:color w:val="auto"/>
        </w:rPr>
        <w:t>Rochefort</w:t>
      </w:r>
    </w:p>
    <w:p w14:paraId="67910D79" w14:textId="1F6DEDC8" w:rsidR="006E417B" w:rsidRDefault="00112CD2" w:rsidP="00B444AD">
      <w:pPr>
        <w:jc w:val="both"/>
        <w:rPr>
          <w:lang w:val="fr-FR"/>
        </w:rPr>
      </w:pPr>
      <w:r>
        <w:rPr>
          <w:lang w:val="fr-FR"/>
        </w:rPr>
        <w:t>Le Rochefort est une bière trappiste bra</w:t>
      </w:r>
      <w:r w:rsidR="0074230C">
        <w:rPr>
          <w:lang w:val="fr-FR"/>
        </w:rPr>
        <w:t xml:space="preserve">ssée à l’abbaye Notre-Dame de Saint-Rémy. </w:t>
      </w:r>
      <w:r w:rsidR="008F6590" w:rsidRPr="00112CD2">
        <w:rPr>
          <w:lang w:val="fr-FR"/>
        </w:rPr>
        <w:t>Cette brasserie est située à</w:t>
      </w:r>
      <w:r w:rsidR="008F6590">
        <w:rPr>
          <w:lang w:val="fr-FR"/>
        </w:rPr>
        <w:t xml:space="preserve"> Rochefort, dans la province belge de Namur. Les trappistes brassées dans cette brasserie sont mondialement connues. Tout le monde les connaît et les boit. </w:t>
      </w:r>
    </w:p>
    <w:p w14:paraId="02522F41" w14:textId="7D0778B2" w:rsidR="00C2117C" w:rsidRDefault="008F6590" w:rsidP="00B444AD">
      <w:pPr>
        <w:jc w:val="both"/>
        <w:rPr>
          <w:lang w:val="fr-FR"/>
        </w:rPr>
      </w:pPr>
      <w:r>
        <w:rPr>
          <w:lang w:val="fr-FR"/>
        </w:rPr>
        <w:t>On dit que certain</w:t>
      </w:r>
      <w:r w:rsidR="00AB5355">
        <w:rPr>
          <w:lang w:val="fr-FR"/>
        </w:rPr>
        <w:t xml:space="preserve">s moines vivent encore dans l’abbaye à ce jour. </w:t>
      </w:r>
      <w:r w:rsidR="009B7372">
        <w:rPr>
          <w:lang w:val="fr-FR"/>
        </w:rPr>
        <w:t xml:space="preserve">La visite de l’abbaye et la brasserie n’est pas possible pour des raisons de sécurité et de santé. </w:t>
      </w:r>
    </w:p>
    <w:p w14:paraId="141E989B" w14:textId="4EA491FD" w:rsidR="00FF1740" w:rsidRPr="00FF1740" w:rsidRDefault="006743BB" w:rsidP="00DB46DF">
      <w:pPr>
        <w:pStyle w:val="Kop3"/>
        <w:numPr>
          <w:ilvl w:val="1"/>
          <w:numId w:val="14"/>
        </w:numPr>
        <w:jc w:val="both"/>
        <w:rPr>
          <w:sz w:val="27"/>
          <w:szCs w:val="27"/>
          <w:lang w:val="fr-FR"/>
        </w:rPr>
      </w:pPr>
      <w:r>
        <w:rPr>
          <w:color w:val="auto"/>
          <w:sz w:val="27"/>
          <w:szCs w:val="27"/>
          <w:lang w:val="fr-FR"/>
        </w:rPr>
        <w:t xml:space="preserve">  </w:t>
      </w:r>
      <w:bookmarkStart w:id="3" w:name="_Toc120548107"/>
      <w:r w:rsidR="00FF1740" w:rsidRPr="00FF1740">
        <w:rPr>
          <w:color w:val="auto"/>
          <w:sz w:val="27"/>
          <w:szCs w:val="27"/>
          <w:lang w:val="fr-FR"/>
        </w:rPr>
        <w:t>Le fromage</w:t>
      </w:r>
      <w:bookmarkEnd w:id="3"/>
      <w:r w:rsidR="00FF1740" w:rsidRPr="00FF1740">
        <w:rPr>
          <w:color w:val="auto"/>
          <w:sz w:val="27"/>
          <w:szCs w:val="27"/>
          <w:lang w:val="fr-FR"/>
        </w:rPr>
        <w:t xml:space="preserve"> </w:t>
      </w:r>
    </w:p>
    <w:p w14:paraId="6EB8EF36" w14:textId="1BBDD071" w:rsidR="009B7372" w:rsidRDefault="00C53CA1" w:rsidP="00B444AD">
      <w:pPr>
        <w:jc w:val="both"/>
        <w:rPr>
          <w:lang w:val="fr-FR"/>
        </w:rPr>
      </w:pPr>
      <w:r>
        <w:rPr>
          <w:lang w:val="fr-FR"/>
        </w:rPr>
        <w:t xml:space="preserve">En Wallonie, nous trouvons une grande variété parmi les différentes fromages. Il en existe pas moins de 500 </w:t>
      </w:r>
      <w:r w:rsidR="00877445">
        <w:rPr>
          <w:lang w:val="fr-FR"/>
        </w:rPr>
        <w:t xml:space="preserve">sortes différentes : </w:t>
      </w:r>
      <w:r w:rsidR="007C1D66">
        <w:rPr>
          <w:lang w:val="fr-FR"/>
        </w:rPr>
        <w:t xml:space="preserve">le </w:t>
      </w:r>
      <w:r w:rsidR="00877445">
        <w:rPr>
          <w:lang w:val="fr-FR"/>
        </w:rPr>
        <w:t xml:space="preserve">fromages au lait de vache, de chèvre ou de brebis, … Il y a tout là-bas. </w:t>
      </w:r>
    </w:p>
    <w:p w14:paraId="69AAB582" w14:textId="56E00497" w:rsidR="00A34BC1" w:rsidRDefault="00877445" w:rsidP="00B444AD">
      <w:pPr>
        <w:jc w:val="both"/>
        <w:rPr>
          <w:lang w:val="fr-FR"/>
        </w:rPr>
      </w:pPr>
      <w:r>
        <w:rPr>
          <w:lang w:val="fr-FR"/>
        </w:rPr>
        <w:t>Certains noms célèbres sont Fleur des Fagnes, Bleu des Moines, Trou d’</w:t>
      </w:r>
      <w:r w:rsidR="007E34A7">
        <w:rPr>
          <w:lang w:val="fr-FR"/>
        </w:rPr>
        <w:t>So</w:t>
      </w:r>
      <w:r w:rsidR="00F1246A">
        <w:rPr>
          <w:lang w:val="fr-FR"/>
        </w:rPr>
        <w:t>tta</w:t>
      </w:r>
      <w:r w:rsidR="007E34A7">
        <w:rPr>
          <w:lang w:val="fr-FR"/>
        </w:rPr>
        <w:t>i</w:t>
      </w:r>
      <w:r>
        <w:rPr>
          <w:lang w:val="fr-FR"/>
        </w:rPr>
        <w:t>, Casset</w:t>
      </w:r>
      <w:r w:rsidR="00F1246A">
        <w:rPr>
          <w:lang w:val="fr-FR"/>
        </w:rPr>
        <w:t>t</w:t>
      </w:r>
      <w:r>
        <w:rPr>
          <w:lang w:val="fr-FR"/>
        </w:rPr>
        <w:t xml:space="preserve">e de Beaumont et Boulette de Nivelles. </w:t>
      </w:r>
    </w:p>
    <w:p w14:paraId="0BDA9E76" w14:textId="17784E24" w:rsidR="00936683" w:rsidRPr="00664670" w:rsidRDefault="00333BF3" w:rsidP="00DB46DF">
      <w:pPr>
        <w:pStyle w:val="Kop4"/>
        <w:numPr>
          <w:ilvl w:val="2"/>
          <w:numId w:val="14"/>
        </w:numPr>
        <w:jc w:val="both"/>
        <w:rPr>
          <w:color w:val="auto"/>
          <w:sz w:val="24"/>
          <w:szCs w:val="24"/>
          <w:lang w:val="fr-FR"/>
        </w:rPr>
      </w:pPr>
      <w:r w:rsidRPr="00664670">
        <w:rPr>
          <w:color w:val="auto"/>
          <w:sz w:val="24"/>
          <w:szCs w:val="24"/>
          <w:lang w:val="fr-FR"/>
        </w:rPr>
        <w:t xml:space="preserve">Le plus célèbre : </w:t>
      </w:r>
      <w:r w:rsidR="00A63AB1" w:rsidRPr="00664670">
        <w:rPr>
          <w:color w:val="auto"/>
          <w:sz w:val="24"/>
          <w:szCs w:val="24"/>
          <w:lang w:val="fr-FR"/>
        </w:rPr>
        <w:t xml:space="preserve">le fromage de Herve </w:t>
      </w:r>
    </w:p>
    <w:p w14:paraId="672C38D6" w14:textId="77358371" w:rsidR="00A63AB1" w:rsidRDefault="005E52F5" w:rsidP="00B444AD">
      <w:pPr>
        <w:jc w:val="both"/>
        <w:rPr>
          <w:lang w:val="fr-FR"/>
        </w:rPr>
      </w:pPr>
      <w:r w:rsidRPr="005E52F5">
        <w:rPr>
          <w:noProof/>
        </w:rPr>
        <w:drawing>
          <wp:anchor distT="0" distB="0" distL="114300" distR="114300" simplePos="0" relativeHeight="251663360" behindDoc="0" locked="0" layoutInCell="1" allowOverlap="1" wp14:anchorId="039C1851" wp14:editId="3C30E9FB">
            <wp:simplePos x="0" y="0"/>
            <wp:positionH relativeFrom="margin">
              <wp:align>right</wp:align>
            </wp:positionH>
            <wp:positionV relativeFrom="paragraph">
              <wp:posOffset>11044</wp:posOffset>
            </wp:positionV>
            <wp:extent cx="1780540" cy="1089660"/>
            <wp:effectExtent l="0" t="0" r="0" b="0"/>
            <wp:wrapThrough wrapText="bothSides">
              <wp:wrapPolygon edited="0">
                <wp:start x="0" y="0"/>
                <wp:lineTo x="0" y="21147"/>
                <wp:lineTo x="21261" y="21147"/>
                <wp:lineTo x="21261" y="0"/>
                <wp:lineTo x="0" y="0"/>
              </wp:wrapPolygon>
            </wp:wrapThrough>
            <wp:docPr id="3" name="Afbeelding 3" desc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10;&#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0540" cy="1089660"/>
                    </a:xfrm>
                    <a:prstGeom prst="rect">
                      <a:avLst/>
                    </a:prstGeom>
                  </pic:spPr>
                </pic:pic>
              </a:graphicData>
            </a:graphic>
            <wp14:sizeRelH relativeFrom="page">
              <wp14:pctWidth>0</wp14:pctWidth>
            </wp14:sizeRelH>
            <wp14:sizeRelV relativeFrom="page">
              <wp14:pctHeight>0</wp14:pctHeight>
            </wp14:sizeRelV>
          </wp:anchor>
        </w:drawing>
      </w:r>
      <w:r w:rsidR="00DF19C7">
        <w:rPr>
          <w:lang w:val="fr-FR"/>
        </w:rPr>
        <w:t xml:space="preserve">Le fromage de Herve </w:t>
      </w:r>
      <w:r w:rsidR="00B13626">
        <w:rPr>
          <w:lang w:val="fr-FR"/>
        </w:rPr>
        <w:t>se situe dans la province de Liège, pr</w:t>
      </w:r>
      <w:r w:rsidR="007C1D66">
        <w:rPr>
          <w:lang w:val="fr-FR"/>
        </w:rPr>
        <w:t>è</w:t>
      </w:r>
      <w:r w:rsidR="00B13626">
        <w:rPr>
          <w:lang w:val="fr-FR"/>
        </w:rPr>
        <w:t xml:space="preserve">s de la frontière avec le Limbourg néerlandais. </w:t>
      </w:r>
    </w:p>
    <w:p w14:paraId="38C39262" w14:textId="417EC299" w:rsidR="00481EE3" w:rsidRDefault="00481EE3" w:rsidP="00B444AD">
      <w:pPr>
        <w:jc w:val="both"/>
        <w:rPr>
          <w:lang w:val="fr-FR"/>
        </w:rPr>
      </w:pPr>
      <w:r w:rsidRPr="00481EE3">
        <w:rPr>
          <w:lang w:val="fr-FR"/>
        </w:rPr>
        <w:t>Ce fromage à pâte molle a un arôme pénétrant. Cela dépend de sa maturation. Il peut aller d'un arôme doux à un arôme très épicé.</w:t>
      </w:r>
      <w:r>
        <w:rPr>
          <w:lang w:val="fr-FR"/>
        </w:rPr>
        <w:t xml:space="preserve"> </w:t>
      </w:r>
    </w:p>
    <w:p w14:paraId="0588FB2E" w14:textId="42474FC3" w:rsidR="00664670" w:rsidRPr="00A62A47" w:rsidRDefault="00B444AD" w:rsidP="00DB46DF">
      <w:pPr>
        <w:pStyle w:val="Kop3"/>
        <w:numPr>
          <w:ilvl w:val="1"/>
          <w:numId w:val="14"/>
        </w:numPr>
        <w:rPr>
          <w:color w:val="auto"/>
          <w:sz w:val="27"/>
          <w:szCs w:val="27"/>
        </w:rPr>
      </w:pPr>
      <w:r w:rsidRPr="009D5DAB">
        <w:rPr>
          <w:color w:val="auto"/>
          <w:sz w:val="27"/>
          <w:szCs w:val="27"/>
          <w:lang w:val="fr-FR"/>
        </w:rPr>
        <w:t xml:space="preserve">  </w:t>
      </w:r>
      <w:bookmarkStart w:id="4" w:name="_Toc120548108"/>
      <w:r w:rsidR="007C1D66">
        <w:rPr>
          <w:color w:val="auto"/>
          <w:sz w:val="27"/>
          <w:szCs w:val="27"/>
        </w:rPr>
        <w:t xml:space="preserve">Les </w:t>
      </w:r>
      <w:proofErr w:type="spellStart"/>
      <w:r w:rsidR="007C1D66">
        <w:rPr>
          <w:color w:val="auto"/>
          <w:sz w:val="27"/>
          <w:szCs w:val="27"/>
        </w:rPr>
        <w:t>s</w:t>
      </w:r>
      <w:r w:rsidR="00A62A47" w:rsidRPr="00A62A47">
        <w:rPr>
          <w:color w:val="auto"/>
          <w:sz w:val="27"/>
          <w:szCs w:val="27"/>
        </w:rPr>
        <w:t>piritueu</w:t>
      </w:r>
      <w:r w:rsidR="00A62A47">
        <w:rPr>
          <w:color w:val="auto"/>
          <w:sz w:val="27"/>
          <w:szCs w:val="27"/>
        </w:rPr>
        <w:t>x</w:t>
      </w:r>
      <w:proofErr w:type="spellEnd"/>
      <w:r w:rsidR="00A62A47">
        <w:rPr>
          <w:color w:val="auto"/>
          <w:sz w:val="27"/>
          <w:szCs w:val="27"/>
        </w:rPr>
        <w:t xml:space="preserve"> </w:t>
      </w:r>
      <w:r w:rsidR="00F50153">
        <w:rPr>
          <w:color w:val="auto"/>
          <w:sz w:val="27"/>
          <w:szCs w:val="27"/>
        </w:rPr>
        <w:t xml:space="preserve">et </w:t>
      </w:r>
      <w:proofErr w:type="spellStart"/>
      <w:r w:rsidR="00F50153">
        <w:rPr>
          <w:color w:val="auto"/>
          <w:sz w:val="27"/>
          <w:szCs w:val="27"/>
        </w:rPr>
        <w:t>vins</w:t>
      </w:r>
      <w:bookmarkEnd w:id="4"/>
      <w:proofErr w:type="spellEnd"/>
      <w:r w:rsidR="00F50153">
        <w:rPr>
          <w:color w:val="auto"/>
          <w:sz w:val="27"/>
          <w:szCs w:val="27"/>
        </w:rPr>
        <w:t xml:space="preserve"> </w:t>
      </w:r>
    </w:p>
    <w:p w14:paraId="42466B18" w14:textId="78F521CE" w:rsidR="008F3D4E" w:rsidRDefault="009C1CC1" w:rsidP="006D67EB">
      <w:pPr>
        <w:jc w:val="both"/>
        <w:rPr>
          <w:lang w:val="fr-FR"/>
        </w:rPr>
      </w:pPr>
      <w:r>
        <w:rPr>
          <w:lang w:val="fr-FR"/>
        </w:rPr>
        <w:t>Il y a beaucoup de dégustations de vin que vous pouvez</w:t>
      </w:r>
      <w:r w:rsidR="007F727E">
        <w:rPr>
          <w:lang w:val="fr-FR"/>
        </w:rPr>
        <w:t xml:space="preserve"> </w:t>
      </w:r>
      <w:r w:rsidR="005A6659">
        <w:rPr>
          <w:lang w:val="fr-FR"/>
        </w:rPr>
        <w:t>découvrir</w:t>
      </w:r>
      <w:r w:rsidR="007F727E">
        <w:rPr>
          <w:lang w:val="fr-FR"/>
        </w:rPr>
        <w:t xml:space="preserve"> en Wallonie. La Belgique est peut-être considérée comme le pays </w:t>
      </w:r>
      <w:r w:rsidR="00B73A3F">
        <w:rPr>
          <w:lang w:val="fr-FR"/>
        </w:rPr>
        <w:t xml:space="preserve">de la bière, mais un grand nombre de vins différents ont été produits </w:t>
      </w:r>
      <w:r w:rsidR="008531DD">
        <w:rPr>
          <w:lang w:val="fr-FR"/>
        </w:rPr>
        <w:t xml:space="preserve">dernièrement. Nous avons de bons sols et un climat favorable à la viticulture. </w:t>
      </w:r>
    </w:p>
    <w:p w14:paraId="66F496B4" w14:textId="4F60BADC" w:rsidR="001E12BB" w:rsidRDefault="001E12BB" w:rsidP="006D67EB">
      <w:pPr>
        <w:jc w:val="both"/>
        <w:rPr>
          <w:lang w:val="fr-FR"/>
        </w:rPr>
      </w:pPr>
      <w:r>
        <w:rPr>
          <w:lang w:val="fr-FR"/>
        </w:rPr>
        <w:t xml:space="preserve">On y produit surtout des vins blancs, mais on trouve aussi des vins rouges, bien que ceux-ci </w:t>
      </w:r>
      <w:r w:rsidR="0000753F">
        <w:rPr>
          <w:lang w:val="fr-FR"/>
        </w:rPr>
        <w:t xml:space="preserve">soient plus limités. </w:t>
      </w:r>
    </w:p>
    <w:p w14:paraId="1ABFAACB" w14:textId="100DD9D4" w:rsidR="00372B14" w:rsidRDefault="009A0F07" w:rsidP="006D67EB">
      <w:pPr>
        <w:jc w:val="both"/>
        <w:rPr>
          <w:lang w:val="fr-FR"/>
        </w:rPr>
      </w:pPr>
      <w:r>
        <w:rPr>
          <w:lang w:val="fr-FR"/>
        </w:rPr>
        <w:t xml:space="preserve">A l’époque médiévale, chaque village avait son </w:t>
      </w:r>
      <w:r w:rsidR="00152E64">
        <w:rPr>
          <w:lang w:val="fr-FR"/>
        </w:rPr>
        <w:t xml:space="preserve">propre vignoble, mais au fil du temps, celui-ci a disparu. </w:t>
      </w:r>
    </w:p>
    <w:p w14:paraId="248A2500" w14:textId="1CC63C18" w:rsidR="0082758C" w:rsidRDefault="0082758C" w:rsidP="006D67EB">
      <w:pPr>
        <w:jc w:val="both"/>
        <w:rPr>
          <w:lang w:val="fr-FR"/>
        </w:rPr>
      </w:pPr>
      <w:r>
        <w:rPr>
          <w:lang w:val="fr-FR"/>
        </w:rPr>
        <w:t xml:space="preserve">Depuis les années 1960, les vignobles connaissent un nouvel essor. Vous pouvez le trouver en abondance le long de la vallée de la Meuse et dans la région de Dinant. </w:t>
      </w:r>
    </w:p>
    <w:p w14:paraId="25C6F80D" w14:textId="728A65CB" w:rsidR="004E1345" w:rsidRPr="009A7D5E" w:rsidRDefault="0066498B" w:rsidP="00DB46DF">
      <w:pPr>
        <w:pStyle w:val="Kop4"/>
        <w:numPr>
          <w:ilvl w:val="2"/>
          <w:numId w:val="14"/>
        </w:numPr>
        <w:rPr>
          <w:color w:val="auto"/>
          <w:sz w:val="24"/>
          <w:szCs w:val="24"/>
          <w:lang w:val="fr-FR"/>
        </w:rPr>
      </w:pPr>
      <w:r w:rsidRPr="009A7D5E">
        <w:rPr>
          <w:color w:val="auto"/>
          <w:sz w:val="24"/>
          <w:szCs w:val="24"/>
          <w:lang w:val="fr-FR"/>
        </w:rPr>
        <w:t>Les boissons les plus célèbres</w:t>
      </w:r>
      <w:r w:rsidR="00573A47" w:rsidRPr="009A7D5E">
        <w:rPr>
          <w:color w:val="auto"/>
          <w:sz w:val="24"/>
          <w:szCs w:val="24"/>
          <w:lang w:val="fr-FR"/>
        </w:rPr>
        <w:t xml:space="preserve"> : Pékèt, Maitrank, Eau de Villée </w:t>
      </w:r>
      <w:r w:rsidR="00F51909" w:rsidRPr="009A7D5E">
        <w:rPr>
          <w:color w:val="auto"/>
          <w:sz w:val="24"/>
          <w:szCs w:val="24"/>
          <w:lang w:val="fr-FR"/>
        </w:rPr>
        <w:t xml:space="preserve">et Whiskey </w:t>
      </w:r>
      <w:r w:rsidRPr="009A7D5E">
        <w:rPr>
          <w:color w:val="auto"/>
          <w:sz w:val="24"/>
          <w:szCs w:val="24"/>
          <w:lang w:val="fr-FR"/>
        </w:rPr>
        <w:t xml:space="preserve"> </w:t>
      </w:r>
    </w:p>
    <w:p w14:paraId="7547B0B5" w14:textId="6D5768DE" w:rsidR="00E4424D" w:rsidRPr="009A7D5E" w:rsidRDefault="00E4424D" w:rsidP="00DB46DF">
      <w:pPr>
        <w:pStyle w:val="Kop5"/>
        <w:numPr>
          <w:ilvl w:val="3"/>
          <w:numId w:val="14"/>
        </w:numPr>
        <w:rPr>
          <w:color w:val="auto"/>
          <w:lang w:val="fr-FR"/>
        </w:rPr>
      </w:pPr>
      <w:r w:rsidRPr="009A7D5E">
        <w:rPr>
          <w:color w:val="auto"/>
          <w:lang w:val="fr-FR"/>
        </w:rPr>
        <w:t xml:space="preserve">Le Péket </w:t>
      </w:r>
    </w:p>
    <w:p w14:paraId="39D123D5" w14:textId="59126435" w:rsidR="00E4424D" w:rsidRDefault="00E4424D" w:rsidP="00E4424D">
      <w:pPr>
        <w:rPr>
          <w:lang w:val="fr-FR"/>
        </w:rPr>
      </w:pPr>
      <w:r>
        <w:rPr>
          <w:lang w:val="fr-FR"/>
        </w:rPr>
        <w:t xml:space="preserve">Le </w:t>
      </w:r>
      <w:proofErr w:type="spellStart"/>
      <w:r>
        <w:rPr>
          <w:lang w:val="fr-FR"/>
        </w:rPr>
        <w:t>Pékèt</w:t>
      </w:r>
      <w:proofErr w:type="spellEnd"/>
      <w:r>
        <w:rPr>
          <w:lang w:val="fr-FR"/>
        </w:rPr>
        <w:t xml:space="preserve"> est une boisson au gin. En wallon, cela peut signifier deux choses. D’une part, il signifie genévrier, d’autre part,</w:t>
      </w:r>
      <w:r w:rsidR="004748C8">
        <w:rPr>
          <w:lang w:val="fr-FR"/>
        </w:rPr>
        <w:t xml:space="preserve"> en vieux wallon,</w:t>
      </w:r>
      <w:r>
        <w:rPr>
          <w:lang w:val="fr-FR"/>
        </w:rPr>
        <w:t xml:space="preserve"> il peut également signifier ‘épicé</w:t>
      </w:r>
      <w:r w:rsidR="004748C8">
        <w:rPr>
          <w:lang w:val="fr-FR"/>
        </w:rPr>
        <w:t xml:space="preserve">’. </w:t>
      </w:r>
    </w:p>
    <w:p w14:paraId="2694EF73" w14:textId="23955663" w:rsidR="004748C8" w:rsidRDefault="004748C8" w:rsidP="00E4424D">
      <w:pPr>
        <w:rPr>
          <w:lang w:val="fr-FR"/>
        </w:rPr>
      </w:pPr>
      <w:r>
        <w:rPr>
          <w:lang w:val="fr-FR"/>
        </w:rPr>
        <w:t xml:space="preserve">On dit que cette boisson existe en différentes saveurs et couleurs. Il est principalement servi lors des célébrations. </w:t>
      </w:r>
    </w:p>
    <w:p w14:paraId="7801C00A" w14:textId="76AB77D4" w:rsidR="004748C8" w:rsidRPr="006743BB" w:rsidRDefault="0046499A" w:rsidP="00DB46DF">
      <w:pPr>
        <w:pStyle w:val="Kop5"/>
        <w:numPr>
          <w:ilvl w:val="3"/>
          <w:numId w:val="14"/>
        </w:numPr>
        <w:rPr>
          <w:color w:val="auto"/>
          <w:lang w:val="fr-FR"/>
        </w:rPr>
      </w:pPr>
      <w:r w:rsidRPr="006743BB">
        <w:rPr>
          <w:color w:val="auto"/>
          <w:lang w:val="fr-FR"/>
        </w:rPr>
        <w:t xml:space="preserve">Le Maitrank </w:t>
      </w:r>
    </w:p>
    <w:p w14:paraId="360AB24B" w14:textId="0B486C6B" w:rsidR="00E634DC" w:rsidRDefault="00586BD3" w:rsidP="00E634DC">
      <w:pPr>
        <w:jc w:val="both"/>
        <w:rPr>
          <w:lang w:val="fr-FR"/>
        </w:rPr>
      </w:pPr>
      <w:r>
        <w:rPr>
          <w:noProof/>
        </w:rPr>
        <w:drawing>
          <wp:anchor distT="0" distB="0" distL="114300" distR="114300" simplePos="0" relativeHeight="251664384" behindDoc="0" locked="0" layoutInCell="1" allowOverlap="1" wp14:anchorId="7B3DD240" wp14:editId="41C94D4E">
            <wp:simplePos x="0" y="0"/>
            <wp:positionH relativeFrom="margin">
              <wp:align>left</wp:align>
            </wp:positionH>
            <wp:positionV relativeFrom="paragraph">
              <wp:posOffset>5053</wp:posOffset>
            </wp:positionV>
            <wp:extent cx="1343025" cy="707390"/>
            <wp:effectExtent l="0" t="0" r="9525" b="0"/>
            <wp:wrapThrough wrapText="bothSides">
              <wp:wrapPolygon edited="0">
                <wp:start x="0" y="0"/>
                <wp:lineTo x="0" y="20941"/>
                <wp:lineTo x="21447" y="20941"/>
                <wp:lineTo x="21447" y="0"/>
                <wp:lineTo x="0" y="0"/>
              </wp:wrapPolygon>
            </wp:wrapThrough>
            <wp:docPr id="4" name="Afbeelding 4" descr="Connaissez-vous le « Maitrank », l'apéritif préféré du mois de mai des  Arlona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aissez-vous le « Maitrank », l'apéritif préféré du mois de mai des  Arlonai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137" r="13690" b="6975"/>
                    <a:stretch/>
                  </pic:blipFill>
                  <pic:spPr bwMode="auto">
                    <a:xfrm>
                      <a:off x="0" y="0"/>
                      <a:ext cx="1343025" cy="707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34DC">
        <w:rPr>
          <w:lang w:val="fr-FR"/>
        </w:rPr>
        <w:t xml:space="preserve">Le Maitrank peut souvent être trouvé à Arlon. C’est un apéritif à base de vin blanc. Des plantes médicinales comme le gaillet gratteron sont ensuit infusées dans le vin. On voit souvent le Maitrank servi avec une tranche d’orange. </w:t>
      </w:r>
    </w:p>
    <w:p w14:paraId="50B57A39" w14:textId="748207AD" w:rsidR="001D183F" w:rsidRPr="006743BB" w:rsidRDefault="001D183F" w:rsidP="00DB46DF">
      <w:pPr>
        <w:pStyle w:val="Kop5"/>
        <w:numPr>
          <w:ilvl w:val="3"/>
          <w:numId w:val="14"/>
        </w:numPr>
        <w:rPr>
          <w:color w:val="auto"/>
          <w:lang w:val="fr-FR"/>
        </w:rPr>
      </w:pPr>
      <w:r w:rsidRPr="006743BB">
        <w:rPr>
          <w:color w:val="auto"/>
          <w:lang w:val="fr-FR"/>
        </w:rPr>
        <w:lastRenderedPageBreak/>
        <w:t xml:space="preserve">L’Eau de </w:t>
      </w:r>
      <w:proofErr w:type="spellStart"/>
      <w:r w:rsidRPr="006743BB">
        <w:rPr>
          <w:color w:val="auto"/>
          <w:lang w:val="fr-FR"/>
        </w:rPr>
        <w:t>Villée</w:t>
      </w:r>
      <w:proofErr w:type="spellEnd"/>
      <w:r w:rsidRPr="006743BB">
        <w:rPr>
          <w:color w:val="auto"/>
          <w:lang w:val="fr-FR"/>
        </w:rPr>
        <w:t xml:space="preserve"> </w:t>
      </w:r>
    </w:p>
    <w:p w14:paraId="3E95A008" w14:textId="30FEA00B" w:rsidR="001D183F" w:rsidRDefault="001D183F" w:rsidP="001D183F">
      <w:pPr>
        <w:rPr>
          <w:lang w:val="fr-FR"/>
        </w:rPr>
      </w:pPr>
      <w:r>
        <w:rPr>
          <w:lang w:val="fr-FR"/>
        </w:rPr>
        <w:t xml:space="preserve">Selon beaucoup, l’Eau de Villée est une liqueur de citron invisible. Il est produit à la Distillerie de Biercée. Vous pouvez le visiter et il semble </w:t>
      </w:r>
      <w:r w:rsidR="007C1D66">
        <w:rPr>
          <w:lang w:val="fr-FR"/>
        </w:rPr>
        <w:t>en valoir</w:t>
      </w:r>
      <w:r>
        <w:rPr>
          <w:lang w:val="fr-FR"/>
        </w:rPr>
        <w:t xml:space="preserve"> vraiment la peine. </w:t>
      </w:r>
    </w:p>
    <w:p w14:paraId="28911071" w14:textId="23DE6AE7" w:rsidR="00DB128E" w:rsidRPr="006743BB" w:rsidRDefault="00DB128E" w:rsidP="00DB46DF">
      <w:pPr>
        <w:pStyle w:val="Kop3"/>
        <w:numPr>
          <w:ilvl w:val="1"/>
          <w:numId w:val="14"/>
        </w:numPr>
        <w:rPr>
          <w:color w:val="auto"/>
          <w:sz w:val="27"/>
          <w:szCs w:val="27"/>
          <w:lang w:val="fr-FR"/>
        </w:rPr>
      </w:pPr>
      <w:r w:rsidRPr="006743BB">
        <w:rPr>
          <w:color w:val="auto"/>
          <w:sz w:val="27"/>
          <w:szCs w:val="27"/>
          <w:lang w:val="fr-FR"/>
        </w:rPr>
        <w:t xml:space="preserve">  </w:t>
      </w:r>
      <w:bookmarkStart w:id="5" w:name="_Toc120548109"/>
      <w:r w:rsidRPr="006743BB">
        <w:rPr>
          <w:color w:val="auto"/>
          <w:sz w:val="27"/>
          <w:szCs w:val="27"/>
          <w:lang w:val="fr-FR"/>
        </w:rPr>
        <w:t>Les frites</w:t>
      </w:r>
      <w:bookmarkEnd w:id="5"/>
      <w:r w:rsidRPr="006743BB">
        <w:rPr>
          <w:color w:val="auto"/>
          <w:sz w:val="27"/>
          <w:szCs w:val="27"/>
          <w:lang w:val="fr-FR"/>
        </w:rPr>
        <w:t xml:space="preserve"> </w:t>
      </w:r>
    </w:p>
    <w:p w14:paraId="1D5CA510" w14:textId="61E2041A" w:rsidR="000802E5" w:rsidRDefault="0044061F" w:rsidP="0044061F">
      <w:pPr>
        <w:jc w:val="both"/>
        <w:rPr>
          <w:lang w:val="fr-FR"/>
        </w:rPr>
      </w:pPr>
      <w:r>
        <w:rPr>
          <w:noProof/>
        </w:rPr>
        <w:drawing>
          <wp:anchor distT="0" distB="0" distL="114300" distR="114300" simplePos="0" relativeHeight="251665408" behindDoc="0" locked="0" layoutInCell="1" allowOverlap="1" wp14:anchorId="0C20C38E" wp14:editId="210B6C6B">
            <wp:simplePos x="0" y="0"/>
            <wp:positionH relativeFrom="margin">
              <wp:align>right</wp:align>
            </wp:positionH>
            <wp:positionV relativeFrom="paragraph">
              <wp:posOffset>111760</wp:posOffset>
            </wp:positionV>
            <wp:extent cx="2118360" cy="1764665"/>
            <wp:effectExtent l="0" t="0" r="0" b="6985"/>
            <wp:wrapThrough wrapText="bothSides">
              <wp:wrapPolygon edited="0">
                <wp:start x="0" y="0"/>
                <wp:lineTo x="0" y="21452"/>
                <wp:lineTo x="21367" y="21452"/>
                <wp:lineTo x="21367" y="0"/>
                <wp:lineTo x="0" y="0"/>
              </wp:wrapPolygon>
            </wp:wrapThrough>
            <wp:docPr id="5" name="Afbeelding 5" descr="Juliennefrieten, extra fijne snit 1200 g (00601) | Levering aan huis |  bofrost.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liennefrieten, extra fijne snit 1200 g (00601) | Levering aan huis |  bofrost.b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8360"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802E5">
        <w:rPr>
          <w:lang w:val="fr-FR"/>
        </w:rPr>
        <w:t>Nous les connaissons tous</w:t>
      </w:r>
      <w:r w:rsidR="006479FF">
        <w:rPr>
          <w:lang w:val="fr-FR"/>
        </w:rPr>
        <w:t xml:space="preserve"> … Qu’ils soient servis avec un steak ou du poisson</w:t>
      </w:r>
      <w:r w:rsidR="000364E2">
        <w:rPr>
          <w:lang w:val="fr-FR"/>
        </w:rPr>
        <w:t>, peu</w:t>
      </w:r>
      <w:r w:rsidR="000802E5">
        <w:rPr>
          <w:lang w:val="fr-FR"/>
        </w:rPr>
        <w:t xml:space="preserve"> </w:t>
      </w:r>
      <w:r w:rsidR="000364E2">
        <w:rPr>
          <w:lang w:val="fr-FR"/>
        </w:rPr>
        <w:t xml:space="preserve">importe car tout le monde les adore ! </w:t>
      </w:r>
      <w:r w:rsidR="000802E5">
        <w:rPr>
          <w:lang w:val="fr-FR"/>
        </w:rPr>
        <w:t xml:space="preserve">Les frites sont inextricablement liées à la Belgique, mais en fait surtout à la Wallonie. </w:t>
      </w:r>
    </w:p>
    <w:p w14:paraId="4CA25D72" w14:textId="65E2ACD2" w:rsidR="000364E2" w:rsidRPr="009A7D5E" w:rsidRDefault="000D385A" w:rsidP="00DB46DF">
      <w:pPr>
        <w:pStyle w:val="Kop4"/>
        <w:numPr>
          <w:ilvl w:val="2"/>
          <w:numId w:val="14"/>
        </w:numPr>
        <w:rPr>
          <w:color w:val="auto"/>
          <w:lang w:val="fr-FR"/>
        </w:rPr>
      </w:pPr>
      <w:r w:rsidRPr="009A7D5E">
        <w:rPr>
          <w:color w:val="auto"/>
          <w:lang w:val="fr-FR"/>
        </w:rPr>
        <w:t xml:space="preserve">L’histoire des frites belges </w:t>
      </w:r>
    </w:p>
    <w:p w14:paraId="67676B32" w14:textId="4C8E4F60" w:rsidR="000F4CF6" w:rsidRDefault="00335EEE" w:rsidP="0044061F">
      <w:pPr>
        <w:jc w:val="both"/>
        <w:rPr>
          <w:lang w:val="fr-FR"/>
        </w:rPr>
      </w:pPr>
      <w:r>
        <w:rPr>
          <w:lang w:val="fr-FR"/>
        </w:rPr>
        <w:t xml:space="preserve">L’histoire de </w:t>
      </w:r>
      <w:r w:rsidR="000F4CF6">
        <w:rPr>
          <w:lang w:val="fr-FR"/>
        </w:rPr>
        <w:t>Frites commence en Belgique au 17</w:t>
      </w:r>
      <w:r w:rsidR="000F4CF6" w:rsidRPr="000F4CF6">
        <w:rPr>
          <w:vertAlign w:val="superscript"/>
          <w:lang w:val="fr-FR"/>
        </w:rPr>
        <w:t>ème</w:t>
      </w:r>
      <w:r w:rsidR="000F4CF6">
        <w:rPr>
          <w:lang w:val="fr-FR"/>
        </w:rPr>
        <w:t xml:space="preserve"> siècle. En un hiver particulier, il faisait si froid que la Meuse éta</w:t>
      </w:r>
      <w:r w:rsidR="00445888">
        <w:rPr>
          <w:lang w:val="fr-FR"/>
        </w:rPr>
        <w:t>i</w:t>
      </w:r>
      <w:r w:rsidR="000F4CF6">
        <w:rPr>
          <w:lang w:val="fr-FR"/>
        </w:rPr>
        <w:t xml:space="preserve">t complètement gelée. Les petits pêcheurs, qui faisaient généralement frire leur poisson dans l’huile, n’ont donc rien pu attraper et ont échangé leur poisson contre des pommes de terre. </w:t>
      </w:r>
    </w:p>
    <w:p w14:paraId="17D2A63E" w14:textId="745EAB04" w:rsidR="000F4CF6" w:rsidRDefault="000F4CF6" w:rsidP="0044061F">
      <w:pPr>
        <w:jc w:val="both"/>
        <w:rPr>
          <w:lang w:val="fr-FR"/>
        </w:rPr>
      </w:pPr>
      <w:r>
        <w:rPr>
          <w:lang w:val="fr-FR"/>
        </w:rPr>
        <w:t xml:space="preserve">Ils ont coupé les pommes de terre en lamelles, ce qui fait qu’elles ressemblent finalement à du poisson. Puis ils les ont fait frire dans l’huile et voilà, un produit de fierté nationale était ainsi né. </w:t>
      </w:r>
    </w:p>
    <w:p w14:paraId="405DEF97" w14:textId="616E33DE" w:rsidR="000F4CF6" w:rsidRPr="009A7D5E" w:rsidRDefault="003420F2" w:rsidP="00DB46DF">
      <w:pPr>
        <w:pStyle w:val="Kop4"/>
        <w:numPr>
          <w:ilvl w:val="2"/>
          <w:numId w:val="14"/>
        </w:numPr>
        <w:rPr>
          <w:color w:val="auto"/>
          <w:lang w:val="fr-FR"/>
        </w:rPr>
      </w:pPr>
      <w:r w:rsidRPr="009A7D5E">
        <w:rPr>
          <w:color w:val="auto"/>
          <w:lang w:val="fr-FR"/>
        </w:rPr>
        <w:t xml:space="preserve">Qu’est-ce qu’une bonne frite ? </w:t>
      </w:r>
    </w:p>
    <w:p w14:paraId="04898A48" w14:textId="66F56D57" w:rsidR="003420F2" w:rsidRDefault="00F22CC9" w:rsidP="0044061F">
      <w:pPr>
        <w:jc w:val="both"/>
        <w:rPr>
          <w:lang w:val="fr-FR"/>
        </w:rPr>
      </w:pPr>
      <w:r>
        <w:rPr>
          <w:lang w:val="fr-FR"/>
        </w:rPr>
        <w:t xml:space="preserve">Les bonnes frites ne sont pas n’importe quelles frites ! Une bonne frite doit officiellement avoir une épaisseur de 1 cm et est cuite une première fois à 150° et une seconde fois à 175°. On obtient alors des frites jaune doré, croustillantes à l’extérieur et moelleuses à l’intérieur. </w:t>
      </w:r>
    </w:p>
    <w:p w14:paraId="5856E5A5" w14:textId="6AFAC7E6" w:rsidR="00F22CC9" w:rsidRDefault="00F22CC9" w:rsidP="0044061F">
      <w:pPr>
        <w:jc w:val="both"/>
        <w:rPr>
          <w:lang w:val="fr-FR"/>
        </w:rPr>
      </w:pPr>
      <w:r>
        <w:rPr>
          <w:lang w:val="fr-FR"/>
        </w:rPr>
        <w:t xml:space="preserve">Bien sûr, la base d’une bonne frite commence par de bonnes pommes de terre. Le label Terra Nostro garantit la qualité des pommes de terre utilisées, qui proviennent du sol wallon. </w:t>
      </w:r>
    </w:p>
    <w:p w14:paraId="4988178E" w14:textId="4ECE752A" w:rsidR="00214F26" w:rsidRDefault="004A66C8" w:rsidP="0044061F">
      <w:pPr>
        <w:jc w:val="both"/>
        <w:rPr>
          <w:lang w:val="fr-FR"/>
        </w:rPr>
      </w:pPr>
      <w:r>
        <w:rPr>
          <w:lang w:val="fr-FR"/>
        </w:rPr>
        <w:t>Beaucoup de pommes de terre différentes utilisées pour les frites sont cultivées en Wallonie.</w:t>
      </w:r>
    </w:p>
    <w:p w14:paraId="3E1399A8" w14:textId="45945262" w:rsidR="004A66C8" w:rsidRPr="009A7D5E" w:rsidRDefault="00C65F5B" w:rsidP="00DB46DF">
      <w:pPr>
        <w:pStyle w:val="Kop3"/>
        <w:numPr>
          <w:ilvl w:val="1"/>
          <w:numId w:val="14"/>
        </w:numPr>
        <w:rPr>
          <w:color w:val="auto"/>
          <w:sz w:val="27"/>
          <w:szCs w:val="27"/>
          <w:lang w:val="fr-FR"/>
        </w:rPr>
      </w:pPr>
      <w:r w:rsidRPr="009A7D5E">
        <w:rPr>
          <w:color w:val="auto"/>
          <w:sz w:val="27"/>
          <w:szCs w:val="27"/>
          <w:lang w:val="fr-FR"/>
        </w:rPr>
        <w:t xml:space="preserve">  </w:t>
      </w:r>
      <w:bookmarkStart w:id="6" w:name="_Toc120548110"/>
      <w:r w:rsidR="007C1D66">
        <w:rPr>
          <w:color w:val="auto"/>
          <w:sz w:val="27"/>
          <w:szCs w:val="27"/>
          <w:lang w:val="fr-FR"/>
        </w:rPr>
        <w:t>L’e</w:t>
      </w:r>
      <w:r w:rsidRPr="009A7D5E">
        <w:rPr>
          <w:color w:val="auto"/>
          <w:sz w:val="27"/>
          <w:szCs w:val="27"/>
          <w:lang w:val="fr-FR"/>
        </w:rPr>
        <w:t>au et viandes fines</w:t>
      </w:r>
      <w:bookmarkEnd w:id="6"/>
      <w:r w:rsidRPr="009A7D5E">
        <w:rPr>
          <w:color w:val="auto"/>
          <w:sz w:val="27"/>
          <w:szCs w:val="27"/>
          <w:lang w:val="fr-FR"/>
        </w:rPr>
        <w:t xml:space="preserve"> </w:t>
      </w:r>
    </w:p>
    <w:p w14:paraId="75A03143" w14:textId="5058F246" w:rsidR="00C65F5B" w:rsidRPr="009A7D5E" w:rsidRDefault="0017580F" w:rsidP="00DB46DF">
      <w:pPr>
        <w:pStyle w:val="Kop4"/>
        <w:numPr>
          <w:ilvl w:val="2"/>
          <w:numId w:val="14"/>
        </w:numPr>
        <w:rPr>
          <w:color w:val="auto"/>
          <w:lang w:val="fr-FR"/>
        </w:rPr>
      </w:pPr>
      <w:r w:rsidRPr="009A7D5E">
        <w:rPr>
          <w:color w:val="auto"/>
          <w:lang w:val="fr-FR"/>
        </w:rPr>
        <w:t xml:space="preserve">L’eau </w:t>
      </w:r>
    </w:p>
    <w:p w14:paraId="349F582B" w14:textId="65CD4525" w:rsidR="0017580F" w:rsidRDefault="00FF482C" w:rsidP="00985C23">
      <w:pPr>
        <w:jc w:val="both"/>
        <w:rPr>
          <w:lang w:val="fr-FR"/>
        </w:rPr>
      </w:pPr>
      <w:r>
        <w:rPr>
          <w:lang w:val="fr-FR"/>
        </w:rPr>
        <w:t xml:space="preserve">Les noms les plus connus que nous connaissons ici en Flandre en termes d’eau seront probablement Chaudfontaine et Spa. Tous deux proviennent de </w:t>
      </w:r>
      <w:r w:rsidR="00DD3E4D">
        <w:rPr>
          <w:lang w:val="fr-FR"/>
        </w:rPr>
        <w:t xml:space="preserve">la </w:t>
      </w:r>
      <w:r>
        <w:rPr>
          <w:lang w:val="fr-FR"/>
        </w:rPr>
        <w:t xml:space="preserve">Wallonie et se caractérisent par leur eau de source. </w:t>
      </w:r>
    </w:p>
    <w:p w14:paraId="25C25561" w14:textId="237BF6E4" w:rsidR="00FF482C" w:rsidRDefault="00985C23" w:rsidP="00985C23">
      <w:pPr>
        <w:jc w:val="both"/>
        <w:rPr>
          <w:lang w:val="fr-FR"/>
        </w:rPr>
      </w:pPr>
      <w:r>
        <w:rPr>
          <w:noProof/>
        </w:rPr>
        <w:drawing>
          <wp:anchor distT="0" distB="0" distL="114300" distR="114300" simplePos="0" relativeHeight="251666432" behindDoc="0" locked="0" layoutInCell="1" allowOverlap="1" wp14:anchorId="24A9A2E0" wp14:editId="5E104AF5">
            <wp:simplePos x="0" y="0"/>
            <wp:positionH relativeFrom="margin">
              <wp:align>left</wp:align>
            </wp:positionH>
            <wp:positionV relativeFrom="paragraph">
              <wp:posOffset>6985</wp:posOffset>
            </wp:positionV>
            <wp:extent cx="1113155" cy="1113155"/>
            <wp:effectExtent l="0" t="0" r="0" b="0"/>
            <wp:wrapThrough wrapText="bothSides">
              <wp:wrapPolygon edited="0">
                <wp:start x="0" y="0"/>
                <wp:lineTo x="0" y="21070"/>
                <wp:lineTo x="21070" y="21070"/>
                <wp:lineTo x="21070" y="0"/>
                <wp:lineTo x="0" y="0"/>
              </wp:wrapPolygon>
            </wp:wrapThrough>
            <wp:docPr id="8" name="Afbeelding 8" descr="Chaudfontaine Plat - 50 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udfontaine Plat - 50 c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08B">
        <w:rPr>
          <w:lang w:val="fr-FR"/>
        </w:rPr>
        <w:t>La région de Spa est connue comme ‘le pays des sources’. Le nom Spa signifie littéralement source et l’eau es</w:t>
      </w:r>
      <w:r w:rsidR="00F8036D">
        <w:rPr>
          <w:lang w:val="fr-FR"/>
        </w:rPr>
        <w:t xml:space="preserve">t devenue la source originale du tourisme de masse à Spa. </w:t>
      </w:r>
    </w:p>
    <w:p w14:paraId="4AD6BE01" w14:textId="4B4744EF" w:rsidR="00F8036D" w:rsidRDefault="00985C23" w:rsidP="00985C23">
      <w:pPr>
        <w:jc w:val="both"/>
        <w:rPr>
          <w:lang w:val="fr-FR"/>
        </w:rPr>
      </w:pPr>
      <w:r w:rsidRPr="00985C23">
        <w:rPr>
          <w:noProof/>
        </w:rPr>
        <w:drawing>
          <wp:anchor distT="0" distB="0" distL="114300" distR="114300" simplePos="0" relativeHeight="251667456" behindDoc="0" locked="0" layoutInCell="1" allowOverlap="1" wp14:anchorId="56C2BA0C" wp14:editId="3CFDA9C6">
            <wp:simplePos x="0" y="0"/>
            <wp:positionH relativeFrom="margin">
              <wp:align>right</wp:align>
            </wp:positionH>
            <wp:positionV relativeFrom="paragraph">
              <wp:posOffset>235033</wp:posOffset>
            </wp:positionV>
            <wp:extent cx="906145" cy="906145"/>
            <wp:effectExtent l="0" t="0" r="8255" b="8255"/>
            <wp:wrapThrough wrapText="bothSides">
              <wp:wrapPolygon edited="0">
                <wp:start x="0" y="0"/>
                <wp:lineTo x="0" y="21343"/>
                <wp:lineTo x="21343" y="21343"/>
                <wp:lineTo x="21343" y="0"/>
                <wp:lineTo x="0" y="0"/>
              </wp:wrapPolygon>
            </wp:wrapThrough>
            <wp:docPr id="9" name="Afbeelding 9" descr="Afbeelding met tekst, drank, drinkwa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 drank, drinkwater&#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6145" cy="906145"/>
                    </a:xfrm>
                    <a:prstGeom prst="rect">
                      <a:avLst/>
                    </a:prstGeom>
                  </pic:spPr>
                </pic:pic>
              </a:graphicData>
            </a:graphic>
            <wp14:sizeRelH relativeFrom="page">
              <wp14:pctWidth>0</wp14:pctWidth>
            </wp14:sizeRelH>
            <wp14:sizeRelV relativeFrom="page">
              <wp14:pctHeight>0</wp14:pctHeight>
            </wp14:sizeRelV>
          </wp:anchor>
        </w:drawing>
      </w:r>
      <w:r w:rsidR="002D7670">
        <w:rPr>
          <w:lang w:val="fr-FR"/>
        </w:rPr>
        <w:t>Autrefois, les gens pouvaient boire</w:t>
      </w:r>
      <w:r w:rsidR="00445888">
        <w:rPr>
          <w:lang w:val="fr-FR"/>
        </w:rPr>
        <w:t xml:space="preserve"> de</w:t>
      </w:r>
      <w:r w:rsidR="002D7670">
        <w:rPr>
          <w:lang w:val="fr-FR"/>
        </w:rPr>
        <w:t xml:space="preserve"> l’eau, mais elle était également utilisée pour se baigner. Depuis lors, le Thermes de Spa sont connus partout. </w:t>
      </w:r>
    </w:p>
    <w:p w14:paraId="2C0891A2" w14:textId="6DE63351" w:rsidR="009D43D7" w:rsidRDefault="009D43D7" w:rsidP="00985C23">
      <w:pPr>
        <w:jc w:val="both"/>
        <w:rPr>
          <w:lang w:val="fr-FR"/>
        </w:rPr>
      </w:pPr>
      <w:r>
        <w:rPr>
          <w:lang w:val="fr-FR"/>
        </w:rPr>
        <w:t>Les gens disent parfois que l’eau</w:t>
      </w:r>
      <w:r w:rsidR="0067643C">
        <w:rPr>
          <w:lang w:val="fr-FR"/>
        </w:rPr>
        <w:t xml:space="preserve"> de Spa a un goût bizarre ou étrange. Cela est dû à sa teneur en minéraux. Ces derniers sont créés parce que l’eau est naturellement purifiée en cours de </w:t>
      </w:r>
      <w:r w:rsidR="00237527">
        <w:rPr>
          <w:lang w:val="fr-FR"/>
        </w:rPr>
        <w:t xml:space="preserve">route. </w:t>
      </w:r>
    </w:p>
    <w:p w14:paraId="6A33A854" w14:textId="731856C4" w:rsidR="00237527" w:rsidRDefault="00237527" w:rsidP="00985C23">
      <w:pPr>
        <w:jc w:val="both"/>
        <w:rPr>
          <w:lang w:val="fr-FR"/>
        </w:rPr>
      </w:pPr>
      <w:r>
        <w:rPr>
          <w:lang w:val="fr-FR"/>
        </w:rPr>
        <w:t xml:space="preserve">L’eau tombe d’abord dans les Hautes Fagnes, puis s’écoule lentement. Au fur et à mesure qu’elle est purifiée, des minéraux sont également absorbés, ce qui donne un goût parfois bizarre à l’eau. </w:t>
      </w:r>
    </w:p>
    <w:p w14:paraId="50669A2B" w14:textId="5EF13CEB" w:rsidR="00521F1E" w:rsidRPr="009A7D5E" w:rsidRDefault="00763ED3" w:rsidP="00DB46DF">
      <w:pPr>
        <w:pStyle w:val="Kop4"/>
        <w:numPr>
          <w:ilvl w:val="2"/>
          <w:numId w:val="14"/>
        </w:numPr>
        <w:rPr>
          <w:color w:val="auto"/>
          <w:lang w:val="fr-FR"/>
        </w:rPr>
      </w:pPr>
      <w:r w:rsidRPr="009A7D5E">
        <w:rPr>
          <w:color w:val="auto"/>
          <w:lang w:val="fr-FR"/>
        </w:rPr>
        <w:t>Les viandes fines</w:t>
      </w:r>
    </w:p>
    <w:p w14:paraId="3D6A34F1" w14:textId="204566D5" w:rsidR="007C381C" w:rsidRDefault="007C381C" w:rsidP="00223E18">
      <w:pPr>
        <w:jc w:val="both"/>
        <w:rPr>
          <w:lang w:val="fr-FR"/>
        </w:rPr>
      </w:pPr>
      <w:r>
        <w:rPr>
          <w:lang w:val="fr-FR"/>
        </w:rPr>
        <w:t xml:space="preserve">La viande la plus célèbre de Wallonie est probablement le jambon des Ardennes. </w:t>
      </w:r>
    </w:p>
    <w:p w14:paraId="541BDD40" w14:textId="60283723" w:rsidR="00763ED3" w:rsidRDefault="00D12F82" w:rsidP="00223E18">
      <w:pPr>
        <w:jc w:val="both"/>
        <w:rPr>
          <w:lang w:val="fr-FR"/>
        </w:rPr>
      </w:pPr>
      <w:r>
        <w:rPr>
          <w:lang w:val="fr-FR"/>
        </w:rPr>
        <w:lastRenderedPageBreak/>
        <w:t xml:space="preserve">Ce produit </w:t>
      </w:r>
      <w:r w:rsidR="00445888">
        <w:rPr>
          <w:lang w:val="fr-FR"/>
        </w:rPr>
        <w:t>de viande</w:t>
      </w:r>
      <w:r>
        <w:rPr>
          <w:lang w:val="fr-FR"/>
        </w:rPr>
        <w:t xml:space="preserve"> est si important qu’il a même son propre label euro</w:t>
      </w:r>
      <w:r w:rsidR="007C381C">
        <w:rPr>
          <w:lang w:val="fr-FR"/>
        </w:rPr>
        <w:t xml:space="preserve">péen. Le Jambon d’Ardenne porte le label IPG ou Indication Géographique Protégée. </w:t>
      </w:r>
    </w:p>
    <w:p w14:paraId="71402EDF" w14:textId="5F064333" w:rsidR="007C381C" w:rsidRDefault="00484F52" w:rsidP="00223E18">
      <w:pPr>
        <w:jc w:val="both"/>
        <w:rPr>
          <w:lang w:val="fr-FR"/>
        </w:rPr>
      </w:pPr>
      <w:r>
        <w:rPr>
          <w:noProof/>
        </w:rPr>
        <w:drawing>
          <wp:anchor distT="0" distB="0" distL="114300" distR="114300" simplePos="0" relativeHeight="251668480" behindDoc="0" locked="0" layoutInCell="1" allowOverlap="1" wp14:anchorId="5A8ADE44" wp14:editId="38EF374A">
            <wp:simplePos x="0" y="0"/>
            <wp:positionH relativeFrom="margin">
              <wp:align>left</wp:align>
            </wp:positionH>
            <wp:positionV relativeFrom="paragraph">
              <wp:posOffset>4196</wp:posOffset>
            </wp:positionV>
            <wp:extent cx="936625" cy="1247775"/>
            <wp:effectExtent l="0" t="0" r="0" b="9525"/>
            <wp:wrapThrough wrapText="bothSides">
              <wp:wrapPolygon edited="0">
                <wp:start x="0" y="0"/>
                <wp:lineTo x="0" y="21435"/>
                <wp:lineTo x="21087" y="21435"/>
                <wp:lineTo x="21087" y="0"/>
                <wp:lineTo x="0" y="0"/>
              </wp:wrapPolygon>
            </wp:wrapThrough>
            <wp:docPr id="10" name="Afbeelding 10" descr="Jambon d'Ardenne – Marcass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mbon d'Ardenne – Marcasso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66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381C">
        <w:rPr>
          <w:lang w:val="fr-FR"/>
        </w:rPr>
        <w:t xml:space="preserve">Ce jambon est fabriqué à partir d’une cuisse de porc qui est d’abord salée, puis fumée au bois de hêtre ou de chêne. Le jambon est ensuite séché. </w:t>
      </w:r>
    </w:p>
    <w:p w14:paraId="78FDA342" w14:textId="6491B995" w:rsidR="007C381C" w:rsidRDefault="007C381C" w:rsidP="00223E18">
      <w:pPr>
        <w:jc w:val="both"/>
        <w:rPr>
          <w:lang w:val="fr-FR"/>
        </w:rPr>
      </w:pPr>
      <w:r>
        <w:rPr>
          <w:lang w:val="fr-FR"/>
        </w:rPr>
        <w:t xml:space="preserve">Les différentes étapes du processus sont très importantes. Ils déterminent la saveur du jambon ! </w:t>
      </w:r>
    </w:p>
    <w:p w14:paraId="2AEEC8DC" w14:textId="723B931D" w:rsidR="007C381C" w:rsidRDefault="007C381C" w:rsidP="00223E18">
      <w:pPr>
        <w:jc w:val="both"/>
        <w:rPr>
          <w:lang w:val="fr-FR"/>
        </w:rPr>
      </w:pPr>
      <w:r>
        <w:rPr>
          <w:lang w:val="fr-FR"/>
        </w:rPr>
        <w:t xml:space="preserve">Outre cette viande fine, le pâté ardennais et certaines saucisses sèches, également appelées salaisons, sont très réputés. </w:t>
      </w:r>
    </w:p>
    <w:p w14:paraId="2CBC3965" w14:textId="34058B88" w:rsidR="005E4736" w:rsidRPr="006743BB" w:rsidRDefault="005E4736" w:rsidP="00DB46DF">
      <w:pPr>
        <w:pStyle w:val="Kop3"/>
        <w:numPr>
          <w:ilvl w:val="1"/>
          <w:numId w:val="14"/>
        </w:numPr>
        <w:rPr>
          <w:color w:val="auto"/>
          <w:sz w:val="27"/>
          <w:szCs w:val="27"/>
          <w:lang w:val="fr-FR"/>
        </w:rPr>
      </w:pPr>
      <w:r w:rsidRPr="006743BB">
        <w:rPr>
          <w:color w:val="auto"/>
          <w:sz w:val="27"/>
          <w:szCs w:val="27"/>
          <w:lang w:val="fr-FR"/>
        </w:rPr>
        <w:t xml:space="preserve">  </w:t>
      </w:r>
      <w:bookmarkStart w:id="7" w:name="_Toc120548111"/>
      <w:r w:rsidRPr="006743BB">
        <w:rPr>
          <w:color w:val="auto"/>
          <w:sz w:val="27"/>
          <w:szCs w:val="27"/>
          <w:lang w:val="fr-FR"/>
        </w:rPr>
        <w:t>Les desserts</w:t>
      </w:r>
      <w:bookmarkEnd w:id="7"/>
      <w:r w:rsidRPr="006743BB">
        <w:rPr>
          <w:color w:val="auto"/>
          <w:sz w:val="27"/>
          <w:szCs w:val="27"/>
          <w:lang w:val="fr-FR"/>
        </w:rPr>
        <w:t xml:space="preserve"> </w:t>
      </w:r>
    </w:p>
    <w:p w14:paraId="588BC4C7" w14:textId="0D1FDD8C" w:rsidR="005E4736" w:rsidRPr="006743BB" w:rsidRDefault="004A3295" w:rsidP="00DB46DF">
      <w:pPr>
        <w:pStyle w:val="Kop4"/>
        <w:numPr>
          <w:ilvl w:val="2"/>
          <w:numId w:val="14"/>
        </w:numPr>
        <w:jc w:val="both"/>
        <w:rPr>
          <w:color w:val="auto"/>
          <w:lang w:val="fr-FR"/>
        </w:rPr>
      </w:pPr>
      <w:r w:rsidRPr="006743BB">
        <w:rPr>
          <w:color w:val="auto"/>
          <w:lang w:val="fr-FR"/>
        </w:rPr>
        <w:t xml:space="preserve">Liège </w:t>
      </w:r>
    </w:p>
    <w:p w14:paraId="7E38C202" w14:textId="1EA22B19" w:rsidR="004A3295" w:rsidRDefault="00FA5753" w:rsidP="009A7D5E">
      <w:pPr>
        <w:jc w:val="both"/>
        <w:rPr>
          <w:lang w:val="fr-FR"/>
        </w:rPr>
      </w:pPr>
      <w:r w:rsidRPr="00FA5753">
        <w:rPr>
          <w:noProof/>
        </w:rPr>
        <w:drawing>
          <wp:anchor distT="0" distB="0" distL="114300" distR="114300" simplePos="0" relativeHeight="251669504" behindDoc="0" locked="0" layoutInCell="1" allowOverlap="1" wp14:anchorId="064A08A3" wp14:editId="4E4AFE62">
            <wp:simplePos x="0" y="0"/>
            <wp:positionH relativeFrom="margin">
              <wp:align>right</wp:align>
            </wp:positionH>
            <wp:positionV relativeFrom="paragraph">
              <wp:posOffset>252233</wp:posOffset>
            </wp:positionV>
            <wp:extent cx="1455420" cy="818515"/>
            <wp:effectExtent l="0" t="0" r="0" b="635"/>
            <wp:wrapThrough wrapText="bothSides">
              <wp:wrapPolygon edited="0">
                <wp:start x="0" y="0"/>
                <wp:lineTo x="0" y="21114"/>
                <wp:lineTo x="21204" y="21114"/>
                <wp:lineTo x="21204" y="0"/>
                <wp:lineTo x="0" y="0"/>
              </wp:wrapPolygon>
            </wp:wrapThrough>
            <wp:docPr id="11" name="Afbeelding 11" descr="Afbeelding met tafel, voedsel, kop,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afel, voedsel, kop, bord&#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5420" cy="818515"/>
                    </a:xfrm>
                    <a:prstGeom prst="rect">
                      <a:avLst/>
                    </a:prstGeom>
                  </pic:spPr>
                </pic:pic>
              </a:graphicData>
            </a:graphic>
            <wp14:sizeRelH relativeFrom="page">
              <wp14:pctWidth>0</wp14:pctWidth>
            </wp14:sizeRelH>
            <wp14:sizeRelV relativeFrom="page">
              <wp14:pctHeight>0</wp14:pctHeight>
            </wp14:sizeRelV>
          </wp:anchor>
        </w:drawing>
      </w:r>
      <w:r w:rsidR="008B4824">
        <w:rPr>
          <w:lang w:val="fr-FR"/>
        </w:rPr>
        <w:t>Un dessert liégeois typique</w:t>
      </w:r>
      <w:r w:rsidR="00D84E4E">
        <w:rPr>
          <w:lang w:val="fr-FR"/>
        </w:rPr>
        <w:t xml:space="preserve"> sont les </w:t>
      </w:r>
      <w:r w:rsidR="00445888">
        <w:rPr>
          <w:lang w:val="fr-FR"/>
        </w:rPr>
        <w:t>‘</w:t>
      </w:r>
      <w:proofErr w:type="spellStart"/>
      <w:r w:rsidR="00D84E4E">
        <w:rPr>
          <w:lang w:val="fr-FR"/>
        </w:rPr>
        <w:t>cûtes</w:t>
      </w:r>
      <w:proofErr w:type="spellEnd"/>
      <w:r w:rsidR="00D84E4E">
        <w:rPr>
          <w:lang w:val="fr-FR"/>
        </w:rPr>
        <w:t xml:space="preserve"> </w:t>
      </w:r>
      <w:proofErr w:type="spellStart"/>
      <w:r w:rsidR="00D84E4E">
        <w:rPr>
          <w:lang w:val="fr-FR"/>
        </w:rPr>
        <w:t>peûres</w:t>
      </w:r>
      <w:proofErr w:type="spellEnd"/>
      <w:r w:rsidR="00D84E4E">
        <w:rPr>
          <w:lang w:val="fr-FR"/>
        </w:rPr>
        <w:t xml:space="preserve"> di </w:t>
      </w:r>
      <w:proofErr w:type="spellStart"/>
      <w:r w:rsidR="00D84E4E">
        <w:rPr>
          <w:lang w:val="fr-FR"/>
        </w:rPr>
        <w:t>Lidge</w:t>
      </w:r>
      <w:proofErr w:type="spellEnd"/>
      <w:r w:rsidR="00445888">
        <w:rPr>
          <w:lang w:val="fr-FR"/>
        </w:rPr>
        <w:t>’</w:t>
      </w:r>
      <w:r w:rsidR="00D84E4E">
        <w:rPr>
          <w:lang w:val="fr-FR"/>
        </w:rPr>
        <w:t xml:space="preserve"> ou les poires cuites. Ce dessert combine des poires entières et le s</w:t>
      </w:r>
      <w:r w:rsidR="009B040F">
        <w:rPr>
          <w:lang w:val="fr-FR"/>
        </w:rPr>
        <w:t>irop de Liège avec un peu de cannelle. Les po</w:t>
      </w:r>
      <w:r w:rsidR="00445888">
        <w:rPr>
          <w:lang w:val="fr-FR"/>
        </w:rPr>
        <w:t>i</w:t>
      </w:r>
      <w:r w:rsidR="009B040F">
        <w:rPr>
          <w:lang w:val="fr-FR"/>
        </w:rPr>
        <w:t xml:space="preserve">res sont cuit </w:t>
      </w:r>
      <w:r w:rsidR="00445888">
        <w:rPr>
          <w:lang w:val="fr-FR"/>
        </w:rPr>
        <w:t>au</w:t>
      </w:r>
      <w:r w:rsidR="009B040F">
        <w:rPr>
          <w:lang w:val="fr-FR"/>
        </w:rPr>
        <w:t xml:space="preserve"> four jusqu’à </w:t>
      </w:r>
      <w:r w:rsidR="00445888">
        <w:rPr>
          <w:lang w:val="fr-FR"/>
        </w:rPr>
        <w:t>ce qu’</w:t>
      </w:r>
      <w:r w:rsidR="009B040F">
        <w:rPr>
          <w:lang w:val="fr-FR"/>
        </w:rPr>
        <w:t>ils so</w:t>
      </w:r>
      <w:r w:rsidR="00445888">
        <w:rPr>
          <w:lang w:val="fr-FR"/>
        </w:rPr>
        <w:t>ie</w:t>
      </w:r>
      <w:r w:rsidR="009B040F">
        <w:rPr>
          <w:lang w:val="fr-FR"/>
        </w:rPr>
        <w:t xml:space="preserve">nt trempés avec le sirop. </w:t>
      </w:r>
    </w:p>
    <w:p w14:paraId="27B28E17" w14:textId="456D33D2" w:rsidR="009B040F" w:rsidRDefault="003648A0" w:rsidP="009A7D5E">
      <w:pPr>
        <w:jc w:val="both"/>
        <w:rPr>
          <w:lang w:val="fr-FR"/>
        </w:rPr>
      </w:pPr>
      <w:r w:rsidRPr="003648A0">
        <w:rPr>
          <w:b/>
          <w:bCs/>
          <w:u w:val="single"/>
          <w:lang w:val="fr-FR"/>
        </w:rPr>
        <w:t>Un je-sais-tout ?</w:t>
      </w:r>
      <w:r>
        <w:rPr>
          <w:lang w:val="fr-FR"/>
        </w:rPr>
        <w:t xml:space="preserve"> </w:t>
      </w:r>
      <w:r w:rsidR="009B040F">
        <w:rPr>
          <w:lang w:val="fr-FR"/>
        </w:rPr>
        <w:t>Le sirop de Liège est un sirop</w:t>
      </w:r>
      <w:r w:rsidR="00876D43">
        <w:rPr>
          <w:lang w:val="fr-FR"/>
        </w:rPr>
        <w:t xml:space="preserve"> fabriqué à partir de dattes, de prunes, de poires et d’autres fruits. </w:t>
      </w:r>
    </w:p>
    <w:p w14:paraId="1C985DFB" w14:textId="1B6E72E1" w:rsidR="00DD0A66" w:rsidRDefault="00DD0A66" w:rsidP="009A7D5E">
      <w:pPr>
        <w:jc w:val="both"/>
        <w:rPr>
          <w:lang w:val="fr-FR"/>
        </w:rPr>
      </w:pPr>
      <w:r>
        <w:rPr>
          <w:lang w:val="fr-FR"/>
        </w:rPr>
        <w:t>Un</w:t>
      </w:r>
      <w:r w:rsidR="00445888">
        <w:rPr>
          <w:lang w:val="fr-FR"/>
        </w:rPr>
        <w:t>e</w:t>
      </w:r>
      <w:r>
        <w:rPr>
          <w:lang w:val="fr-FR"/>
        </w:rPr>
        <w:t xml:space="preserve"> autres </w:t>
      </w:r>
      <w:r w:rsidR="00445888">
        <w:rPr>
          <w:lang w:val="fr-FR"/>
        </w:rPr>
        <w:t>spécialité</w:t>
      </w:r>
      <w:r w:rsidR="00E16B28">
        <w:rPr>
          <w:lang w:val="fr-FR"/>
        </w:rPr>
        <w:t xml:space="preserve"> de Liège sont bien sûr les gaufres liégeoises. Les habitants de Liège les appellent </w:t>
      </w:r>
      <w:r w:rsidR="00445888">
        <w:rPr>
          <w:lang w:val="fr-FR"/>
        </w:rPr>
        <w:t xml:space="preserve">des </w:t>
      </w:r>
      <w:r w:rsidR="00E16B28">
        <w:rPr>
          <w:lang w:val="fr-FR"/>
        </w:rPr>
        <w:t>gaufres au sucre. La gaufre de Liège est plus lourde pour l’estomac que la gaufre de Bruxelles et elle est aussi plus sucrée. Une autre différence entre les deux est la for</w:t>
      </w:r>
      <w:r w:rsidR="00E944C1">
        <w:rPr>
          <w:lang w:val="fr-FR"/>
        </w:rPr>
        <w:t xml:space="preserve">me : une gaufre de Bruxelles est rectangulaire et une gaufre de Liège est plus ronde. </w:t>
      </w:r>
    </w:p>
    <w:p w14:paraId="74798D7D" w14:textId="5FC86F1E" w:rsidR="00E944C1" w:rsidRPr="006743BB" w:rsidRDefault="006A0EAC" w:rsidP="00DB46DF">
      <w:pPr>
        <w:pStyle w:val="Kop4"/>
        <w:numPr>
          <w:ilvl w:val="2"/>
          <w:numId w:val="14"/>
        </w:numPr>
        <w:jc w:val="both"/>
        <w:rPr>
          <w:color w:val="auto"/>
          <w:lang w:val="fr-FR"/>
        </w:rPr>
      </w:pPr>
      <w:r w:rsidRPr="006743BB">
        <w:rPr>
          <w:color w:val="auto"/>
          <w:lang w:val="fr-FR"/>
        </w:rPr>
        <w:t xml:space="preserve">Dinant </w:t>
      </w:r>
    </w:p>
    <w:p w14:paraId="6C243F5A" w14:textId="5E08C7F8" w:rsidR="006A0EAC" w:rsidRDefault="006A0EAC" w:rsidP="009A7D5E">
      <w:pPr>
        <w:jc w:val="both"/>
        <w:rPr>
          <w:lang w:val="fr-FR"/>
        </w:rPr>
      </w:pPr>
      <w:r>
        <w:rPr>
          <w:lang w:val="fr-FR"/>
        </w:rPr>
        <w:t xml:space="preserve">Dinant est connue pour la couque de Dinant. Ces gâteaux </w:t>
      </w:r>
      <w:r w:rsidR="009E3E8C">
        <w:rPr>
          <w:lang w:val="fr-FR"/>
        </w:rPr>
        <w:t>ont été fabriqués pour la première foi</w:t>
      </w:r>
      <w:r w:rsidR="00FF0C64">
        <w:rPr>
          <w:lang w:val="fr-FR"/>
        </w:rPr>
        <w:t>s</w:t>
      </w:r>
      <w:r w:rsidR="009E3E8C">
        <w:rPr>
          <w:lang w:val="fr-FR"/>
        </w:rPr>
        <w:t xml:space="preserve"> en 1466</w:t>
      </w:r>
      <w:r w:rsidR="001B018E">
        <w:rPr>
          <w:lang w:val="fr-FR"/>
        </w:rPr>
        <w:t>, à l’époque de Karel de Stoute, mais ils n’ont pas été documentés avant le 18</w:t>
      </w:r>
      <w:r w:rsidR="001B018E" w:rsidRPr="001B018E">
        <w:rPr>
          <w:vertAlign w:val="superscript"/>
          <w:lang w:val="fr-FR"/>
        </w:rPr>
        <w:t>ème</w:t>
      </w:r>
      <w:r w:rsidR="001B018E">
        <w:rPr>
          <w:lang w:val="fr-FR"/>
        </w:rPr>
        <w:t xml:space="preserve"> siècle. </w:t>
      </w:r>
    </w:p>
    <w:p w14:paraId="2CBB674C" w14:textId="01F4E851" w:rsidR="001B018E" w:rsidRDefault="00445888" w:rsidP="009A7D5E">
      <w:pPr>
        <w:jc w:val="both"/>
        <w:rPr>
          <w:lang w:val="fr-FR"/>
        </w:rPr>
      </w:pPr>
      <w:r>
        <w:rPr>
          <w:lang w:val="fr-FR"/>
        </w:rPr>
        <w:t>À</w:t>
      </w:r>
      <w:r w:rsidR="001B018E">
        <w:rPr>
          <w:lang w:val="fr-FR"/>
        </w:rPr>
        <w:t xml:space="preserve"> Dinant, il y avait une pénurie de nourriture. A cause de </w:t>
      </w:r>
      <w:r w:rsidR="00C735B2">
        <w:rPr>
          <w:lang w:val="fr-FR"/>
        </w:rPr>
        <w:t>cela</w:t>
      </w:r>
      <w:r w:rsidR="001B018E">
        <w:rPr>
          <w:lang w:val="fr-FR"/>
        </w:rPr>
        <w:t>, les habitants ont fabriqué une pâte très lourd</w:t>
      </w:r>
      <w:r>
        <w:rPr>
          <w:lang w:val="fr-FR"/>
        </w:rPr>
        <w:t>e</w:t>
      </w:r>
      <w:r w:rsidR="001B018E">
        <w:rPr>
          <w:lang w:val="fr-FR"/>
        </w:rPr>
        <w:t xml:space="preserve">, </w:t>
      </w:r>
      <w:r>
        <w:rPr>
          <w:lang w:val="fr-FR"/>
        </w:rPr>
        <w:t>qui leur permet de survivre plus longtemps</w:t>
      </w:r>
      <w:r w:rsidR="001B018E">
        <w:rPr>
          <w:lang w:val="fr-FR"/>
        </w:rPr>
        <w:t xml:space="preserve">. Ils versaient cette pâte dans des moules de dinandiers. C’est pour obtenir de beaux dessins. Cependant, le gâteau était si dur </w:t>
      </w:r>
      <w:r w:rsidR="00E11007">
        <w:rPr>
          <w:lang w:val="fr-FR"/>
        </w:rPr>
        <w:t xml:space="preserve">que beaucoup de gens ne pouvaient pas les manger. La solution à ce problème est de le mettre dans le four </w:t>
      </w:r>
      <w:r>
        <w:rPr>
          <w:lang w:val="fr-FR"/>
        </w:rPr>
        <w:t>au</w:t>
      </w:r>
      <w:r w:rsidR="00E11007">
        <w:rPr>
          <w:lang w:val="fr-FR"/>
        </w:rPr>
        <w:t xml:space="preserve"> micro-ondes pend</w:t>
      </w:r>
      <w:r>
        <w:rPr>
          <w:lang w:val="fr-FR"/>
        </w:rPr>
        <w:t>a</w:t>
      </w:r>
      <w:r w:rsidR="00E11007">
        <w:rPr>
          <w:lang w:val="fr-FR"/>
        </w:rPr>
        <w:t xml:space="preserve">nt un certain temps. </w:t>
      </w:r>
    </w:p>
    <w:p w14:paraId="67343535" w14:textId="6F4E2842" w:rsidR="00E11007" w:rsidRDefault="00E11007" w:rsidP="009A7D5E">
      <w:pPr>
        <w:jc w:val="both"/>
        <w:rPr>
          <w:lang w:val="fr-FR"/>
        </w:rPr>
      </w:pPr>
      <w:r>
        <w:rPr>
          <w:lang w:val="fr-FR"/>
        </w:rPr>
        <w:t xml:space="preserve">A cause de sa </w:t>
      </w:r>
      <w:r w:rsidR="008D0388">
        <w:rPr>
          <w:lang w:val="fr-FR"/>
        </w:rPr>
        <w:t>dureté</w:t>
      </w:r>
      <w:r>
        <w:rPr>
          <w:lang w:val="fr-FR"/>
        </w:rPr>
        <w:t xml:space="preserve">, le </w:t>
      </w:r>
      <w:r w:rsidR="008D0388">
        <w:rPr>
          <w:lang w:val="fr-FR"/>
        </w:rPr>
        <w:t>gâteau</w:t>
      </w:r>
      <w:r>
        <w:rPr>
          <w:lang w:val="fr-FR"/>
        </w:rPr>
        <w:t xml:space="preserve"> est parfois même utilisé</w:t>
      </w:r>
      <w:r w:rsidR="00445888">
        <w:rPr>
          <w:lang w:val="fr-FR"/>
        </w:rPr>
        <w:t xml:space="preserve"> comme</w:t>
      </w:r>
      <w:r>
        <w:rPr>
          <w:lang w:val="fr-FR"/>
        </w:rPr>
        <w:t xml:space="preserve"> </w:t>
      </w:r>
      <w:r w:rsidR="003F0983">
        <w:rPr>
          <w:lang w:val="fr-FR"/>
        </w:rPr>
        <w:t>décoration.</w:t>
      </w:r>
    </w:p>
    <w:p w14:paraId="06010CC0" w14:textId="62925E38" w:rsidR="008D0388" w:rsidRPr="006743BB" w:rsidRDefault="008D0388" w:rsidP="00DB46DF">
      <w:pPr>
        <w:pStyle w:val="Kop4"/>
        <w:numPr>
          <w:ilvl w:val="2"/>
          <w:numId w:val="14"/>
        </w:numPr>
        <w:jc w:val="both"/>
        <w:rPr>
          <w:color w:val="auto"/>
          <w:lang w:val="fr-FR"/>
        </w:rPr>
      </w:pPr>
      <w:r w:rsidRPr="006743BB">
        <w:rPr>
          <w:color w:val="auto"/>
          <w:lang w:val="fr-FR"/>
        </w:rPr>
        <w:t xml:space="preserve">Verviers </w:t>
      </w:r>
    </w:p>
    <w:p w14:paraId="5D3794ED" w14:textId="24357CE9" w:rsidR="008D0388" w:rsidRDefault="002D7DE1" w:rsidP="009A7D5E">
      <w:pPr>
        <w:jc w:val="both"/>
        <w:rPr>
          <w:lang w:val="fr-FR"/>
        </w:rPr>
      </w:pPr>
      <w:r>
        <w:rPr>
          <w:noProof/>
        </w:rPr>
        <w:drawing>
          <wp:anchor distT="0" distB="0" distL="114300" distR="114300" simplePos="0" relativeHeight="251670528" behindDoc="0" locked="0" layoutInCell="1" allowOverlap="1" wp14:anchorId="619B5759" wp14:editId="740B396F">
            <wp:simplePos x="0" y="0"/>
            <wp:positionH relativeFrom="margin">
              <wp:align>left</wp:align>
            </wp:positionH>
            <wp:positionV relativeFrom="paragraph">
              <wp:posOffset>10795</wp:posOffset>
            </wp:positionV>
            <wp:extent cx="1177925" cy="1033145"/>
            <wp:effectExtent l="0" t="0" r="3175" b="0"/>
            <wp:wrapThrough wrapText="bothSides">
              <wp:wrapPolygon edited="0">
                <wp:start x="0" y="0"/>
                <wp:lineTo x="0" y="21109"/>
                <wp:lineTo x="21309" y="21109"/>
                <wp:lineTo x="21309" y="0"/>
                <wp:lineTo x="0" y="0"/>
              </wp:wrapPolygon>
            </wp:wrapThrough>
            <wp:docPr id="12" name="Afbeelding 12" descr="Rijsttaartjes - Dish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jsttaartjes - Dishcov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2545" cy="1037384"/>
                    </a:xfrm>
                    <a:prstGeom prst="rect">
                      <a:avLst/>
                    </a:prstGeom>
                    <a:noFill/>
                    <a:ln>
                      <a:noFill/>
                    </a:ln>
                  </pic:spPr>
                </pic:pic>
              </a:graphicData>
            </a:graphic>
            <wp14:sizeRelH relativeFrom="page">
              <wp14:pctWidth>0</wp14:pctWidth>
            </wp14:sizeRelH>
            <wp14:sizeRelV relativeFrom="page">
              <wp14:pctHeight>0</wp14:pctHeight>
            </wp14:sizeRelV>
          </wp:anchor>
        </w:drawing>
      </w:r>
      <w:r w:rsidR="008D0388">
        <w:rPr>
          <w:lang w:val="fr-FR"/>
        </w:rPr>
        <w:t xml:space="preserve">Un plat typique de Verviers est le flan verviétois, ou la tarte au riz. </w:t>
      </w:r>
    </w:p>
    <w:p w14:paraId="09D1D917" w14:textId="4186A8C0" w:rsidR="001F1DAE" w:rsidRDefault="008D0388" w:rsidP="009A7D5E">
      <w:pPr>
        <w:jc w:val="both"/>
        <w:rPr>
          <w:lang w:val="fr-FR"/>
        </w:rPr>
      </w:pPr>
      <w:r>
        <w:rPr>
          <w:lang w:val="fr-FR"/>
        </w:rPr>
        <w:t>Le flan verviétois se compose de deux partie</w:t>
      </w:r>
      <w:r w:rsidR="00AD0019">
        <w:rPr>
          <w:lang w:val="fr-FR"/>
        </w:rPr>
        <w:t>s : le fond du gâteau et la garniture de gâteau. Ces deux parties sont préparées séparément. Le fond doit être cuit dans le four et la garniture est du riz au lait</w:t>
      </w:r>
      <w:r w:rsidR="009A7D5E">
        <w:rPr>
          <w:lang w:val="fr-FR"/>
        </w:rPr>
        <w:t xml:space="preserve">. </w:t>
      </w:r>
      <w:r w:rsidR="001F1DAE">
        <w:rPr>
          <w:lang w:val="fr-FR"/>
        </w:rPr>
        <w:t>Après, la tarte doit aller dans le four encore pour un moment. C’est pour obtenir</w:t>
      </w:r>
      <w:r w:rsidR="009A7D5E">
        <w:rPr>
          <w:lang w:val="fr-FR"/>
        </w:rPr>
        <w:t xml:space="preserve"> une croûte.</w:t>
      </w:r>
    </w:p>
    <w:p w14:paraId="5C11A703" w14:textId="212B2FE0" w:rsidR="002B0023" w:rsidRDefault="005A22AE" w:rsidP="000A24BE">
      <w:pPr>
        <w:pStyle w:val="Kop2"/>
        <w:numPr>
          <w:ilvl w:val="0"/>
          <w:numId w:val="1"/>
        </w:numPr>
        <w:rPr>
          <w:b/>
          <w:bCs/>
          <w:i/>
          <w:iCs/>
          <w:color w:val="auto"/>
          <w:sz w:val="28"/>
          <w:szCs w:val="28"/>
          <w:lang w:val="fr-FR"/>
        </w:rPr>
      </w:pPr>
      <w:bookmarkStart w:id="8" w:name="_Toc120548112"/>
      <w:r w:rsidRPr="005A22AE">
        <w:rPr>
          <w:b/>
          <w:bCs/>
          <w:i/>
          <w:iCs/>
          <w:color w:val="auto"/>
          <w:sz w:val="28"/>
          <w:szCs w:val="28"/>
          <w:lang w:val="fr-FR"/>
        </w:rPr>
        <w:t>Société</w:t>
      </w:r>
      <w:bookmarkEnd w:id="8"/>
    </w:p>
    <w:p w14:paraId="374E532C" w14:textId="05ED67E1" w:rsidR="005A22AE" w:rsidRPr="00473692" w:rsidRDefault="005A22AE" w:rsidP="00E5775C">
      <w:pPr>
        <w:jc w:val="both"/>
        <w:rPr>
          <w:rFonts w:cstheme="minorHAnsi"/>
          <w:lang w:val="fr-FR"/>
        </w:rPr>
      </w:pPr>
      <w:r w:rsidRPr="00473692">
        <w:rPr>
          <w:rStyle w:val="normaltextrun"/>
          <w:rFonts w:cstheme="minorHAnsi"/>
          <w:lang w:val="fr-BE"/>
        </w:rPr>
        <w:t xml:space="preserve">Comment les Wallons vivent-ils ensemble ? Est-ce très différent de leurs compatriotes ? </w:t>
      </w:r>
      <w:r w:rsidR="00763514" w:rsidRPr="00473692">
        <w:rPr>
          <w:rStyle w:val="normaltextrun"/>
          <w:rFonts w:cstheme="minorHAnsi"/>
          <w:lang w:val="fr-BE"/>
        </w:rPr>
        <w:t>Nous en discuterons avec vous !</w:t>
      </w:r>
      <w:r w:rsidRPr="00473692">
        <w:rPr>
          <w:rStyle w:val="eop"/>
          <w:rFonts w:cstheme="minorHAnsi"/>
          <w:lang w:val="fr-FR"/>
        </w:rPr>
        <w:t> </w:t>
      </w:r>
    </w:p>
    <w:p w14:paraId="52D99108" w14:textId="4A41269F" w:rsidR="005A22AE" w:rsidRPr="00473692" w:rsidRDefault="005A22AE" w:rsidP="00E5775C">
      <w:pPr>
        <w:jc w:val="both"/>
        <w:rPr>
          <w:rFonts w:cstheme="minorHAnsi"/>
          <w:lang w:val="fr-FR"/>
        </w:rPr>
      </w:pPr>
      <w:r w:rsidRPr="00473692">
        <w:rPr>
          <w:rStyle w:val="normaltextrun"/>
          <w:rFonts w:cstheme="minorHAnsi"/>
          <w:lang w:val="fr-BE"/>
        </w:rPr>
        <w:t xml:space="preserve">Même si nous vivons dans le même pays, </w:t>
      </w:r>
      <w:r w:rsidR="00763514" w:rsidRPr="00473692">
        <w:rPr>
          <w:rStyle w:val="normaltextrun"/>
          <w:rFonts w:cstheme="minorHAnsi"/>
          <w:lang w:val="fr-BE"/>
        </w:rPr>
        <w:t>nous avons</w:t>
      </w:r>
      <w:r w:rsidRPr="00473692">
        <w:rPr>
          <w:rStyle w:val="normaltextrun"/>
          <w:rFonts w:cstheme="minorHAnsi"/>
          <w:lang w:val="fr-BE"/>
        </w:rPr>
        <w:t xml:space="preserve"> découvert quelques différences entre les Wallons et les Flamands. Comment ils font face à leur communauté sur place et se comportent les uns envers les autres.</w:t>
      </w:r>
      <w:r w:rsidRPr="00473692">
        <w:rPr>
          <w:rStyle w:val="eop"/>
          <w:rFonts w:cstheme="minorHAnsi"/>
          <w:lang w:val="fr-FR"/>
        </w:rPr>
        <w:t> </w:t>
      </w:r>
    </w:p>
    <w:p w14:paraId="7F9DB5C5" w14:textId="1B96BA40" w:rsidR="005A22AE" w:rsidRPr="00473692" w:rsidRDefault="00E5775C" w:rsidP="00E5775C">
      <w:pPr>
        <w:jc w:val="both"/>
        <w:rPr>
          <w:rStyle w:val="eop"/>
          <w:rFonts w:cstheme="minorHAnsi"/>
          <w:lang w:val="fr-FR"/>
        </w:rPr>
      </w:pPr>
      <w:r w:rsidRPr="00473692">
        <w:rPr>
          <w:rStyle w:val="normaltextrun"/>
          <w:rFonts w:cstheme="minorHAnsi"/>
          <w:lang w:val="fr-BE"/>
        </w:rPr>
        <w:lastRenderedPageBreak/>
        <w:t xml:space="preserve">Eva a </w:t>
      </w:r>
      <w:r w:rsidR="005A22AE" w:rsidRPr="00473692">
        <w:rPr>
          <w:rStyle w:val="normaltextrun"/>
          <w:rFonts w:cstheme="minorHAnsi"/>
          <w:lang w:val="fr-BE"/>
        </w:rPr>
        <w:t>une amie qui a vécu une très grande partie de sa vie en Flandre avec son père et qui vit maintenant avec sa mère en Wallonie.</w:t>
      </w:r>
      <w:r w:rsidR="009C6E3F" w:rsidRPr="00473692">
        <w:rPr>
          <w:rStyle w:val="normaltextrun"/>
          <w:rFonts w:cstheme="minorHAnsi"/>
          <w:lang w:val="fr-BE"/>
        </w:rPr>
        <w:t xml:space="preserve"> Elle lui a envoyé un e-mail, ainsi qu'à sa mère, pour en savoir plus sur la vie en Wallonie.</w:t>
      </w:r>
      <w:r w:rsidR="005A22AE" w:rsidRPr="00473692">
        <w:rPr>
          <w:rStyle w:val="normaltextrun"/>
          <w:rFonts w:cstheme="minorHAnsi"/>
          <w:lang w:val="fr-BE"/>
        </w:rPr>
        <w:t xml:space="preserve"> Mais aussi les différences avec la Flandre, car elle a vécu dans les deux</w:t>
      </w:r>
      <w:r w:rsidR="00C735B2">
        <w:rPr>
          <w:rStyle w:val="normaltextrun"/>
          <w:rFonts w:cstheme="minorHAnsi"/>
          <w:lang w:val="fr-BE"/>
        </w:rPr>
        <w:t xml:space="preserve"> parties de la Belgique</w:t>
      </w:r>
      <w:r w:rsidR="005A22AE" w:rsidRPr="00473692">
        <w:rPr>
          <w:rStyle w:val="normaltextrun"/>
          <w:rFonts w:cstheme="minorHAnsi"/>
          <w:lang w:val="fr-BE"/>
        </w:rPr>
        <w:t>.</w:t>
      </w:r>
      <w:r w:rsidR="005A22AE" w:rsidRPr="00473692">
        <w:rPr>
          <w:rStyle w:val="eop"/>
          <w:rFonts w:cstheme="minorHAnsi"/>
          <w:lang w:val="fr-FR"/>
        </w:rPr>
        <w:t> </w:t>
      </w:r>
    </w:p>
    <w:p w14:paraId="7D487C58" w14:textId="30342E17" w:rsidR="00D44902" w:rsidRDefault="00D44902" w:rsidP="00D44902">
      <w:pPr>
        <w:pStyle w:val="Kop3"/>
        <w:numPr>
          <w:ilvl w:val="1"/>
          <w:numId w:val="15"/>
        </w:numPr>
        <w:rPr>
          <w:color w:val="auto"/>
          <w:sz w:val="27"/>
          <w:szCs w:val="27"/>
          <w:lang w:val="fr-FR"/>
        </w:rPr>
      </w:pPr>
      <w:r>
        <w:rPr>
          <w:color w:val="auto"/>
          <w:sz w:val="27"/>
          <w:szCs w:val="27"/>
          <w:lang w:val="fr-FR"/>
        </w:rPr>
        <w:t xml:space="preserve">  </w:t>
      </w:r>
      <w:bookmarkStart w:id="9" w:name="_Toc120548113"/>
      <w:r>
        <w:rPr>
          <w:color w:val="auto"/>
          <w:sz w:val="27"/>
          <w:szCs w:val="27"/>
          <w:lang w:val="fr-FR"/>
        </w:rPr>
        <w:t>Très sociaux</w:t>
      </w:r>
      <w:bookmarkEnd w:id="9"/>
      <w:r>
        <w:rPr>
          <w:color w:val="auto"/>
          <w:sz w:val="27"/>
          <w:szCs w:val="27"/>
          <w:lang w:val="fr-FR"/>
        </w:rPr>
        <w:t xml:space="preserve"> </w:t>
      </w:r>
    </w:p>
    <w:p w14:paraId="6363AF96" w14:textId="12255988" w:rsidR="00054A23" w:rsidRPr="00054A23" w:rsidRDefault="00054A23" w:rsidP="00054A23">
      <w:pPr>
        <w:jc w:val="both"/>
        <w:rPr>
          <w:rFonts w:cstheme="minorHAnsi"/>
          <w:lang w:val="fr-FR"/>
        </w:rPr>
      </w:pPr>
      <w:r w:rsidRPr="00054A23">
        <w:rPr>
          <w:rStyle w:val="normaltextrun"/>
          <w:rFonts w:cstheme="minorHAnsi"/>
          <w:lang w:val="fr-BE"/>
        </w:rPr>
        <w:t>Elle dit que l</w:t>
      </w:r>
      <w:r w:rsidR="00445888">
        <w:rPr>
          <w:rStyle w:val="normaltextrun"/>
          <w:rFonts w:cstheme="minorHAnsi"/>
          <w:lang w:val="fr-BE"/>
        </w:rPr>
        <w:t>e</w:t>
      </w:r>
      <w:r w:rsidRPr="00054A23">
        <w:rPr>
          <w:rStyle w:val="normaltextrun"/>
          <w:rFonts w:cstheme="minorHAnsi"/>
          <w:lang w:val="fr-BE"/>
        </w:rPr>
        <w:t xml:space="preserve"> premi</w:t>
      </w:r>
      <w:r w:rsidR="00445888">
        <w:rPr>
          <w:rStyle w:val="normaltextrun"/>
          <w:rFonts w:cstheme="minorHAnsi"/>
          <w:lang w:val="fr-BE"/>
        </w:rPr>
        <w:t>er</w:t>
      </w:r>
      <w:r w:rsidRPr="00054A23">
        <w:rPr>
          <w:rStyle w:val="normaltextrun"/>
          <w:rFonts w:cstheme="minorHAnsi"/>
          <w:lang w:val="fr-BE"/>
        </w:rPr>
        <w:t xml:space="preserve"> </w:t>
      </w:r>
      <w:r w:rsidR="00445888">
        <w:rPr>
          <w:rStyle w:val="normaltextrun"/>
          <w:rFonts w:cstheme="minorHAnsi"/>
          <w:lang w:val="fr-BE"/>
        </w:rPr>
        <w:t>trait de caractère</w:t>
      </w:r>
      <w:r w:rsidRPr="00054A23">
        <w:rPr>
          <w:rStyle w:val="normaltextrun"/>
          <w:rFonts w:cstheme="minorHAnsi"/>
          <w:lang w:val="fr-BE"/>
        </w:rPr>
        <w:t xml:space="preserve"> qu'elle a immédiatement remarqué est que les Wallons sont beaucoup plus amicaux et sociaux. Lorsqu'ils croisent quelqu'un dans la rue ou qu'ils passent devant quelqu'un, ils lui disent toujours bonjour ou le saluent d'un signe de tête. D'après </w:t>
      </w:r>
      <w:r>
        <w:rPr>
          <w:rStyle w:val="normaltextrun"/>
          <w:rFonts w:cstheme="minorHAnsi"/>
          <w:lang w:val="fr-BE"/>
        </w:rPr>
        <w:t>notre</w:t>
      </w:r>
      <w:r w:rsidRPr="00054A23">
        <w:rPr>
          <w:rStyle w:val="normaltextrun"/>
          <w:rFonts w:cstheme="minorHAnsi"/>
          <w:lang w:val="fr-BE"/>
        </w:rPr>
        <w:t xml:space="preserve"> propre expérience, cela se produit également en Flandre, mais très rarement. Lorsque </w:t>
      </w:r>
      <w:r w:rsidR="00E06902">
        <w:rPr>
          <w:rStyle w:val="normaltextrun"/>
          <w:rFonts w:cstheme="minorHAnsi"/>
          <w:lang w:val="fr-BE"/>
        </w:rPr>
        <w:t>je, Eva, suis</w:t>
      </w:r>
      <w:r w:rsidRPr="00054A23">
        <w:rPr>
          <w:rStyle w:val="normaltextrun"/>
          <w:rFonts w:cstheme="minorHAnsi"/>
          <w:lang w:val="fr-BE"/>
        </w:rPr>
        <w:t xml:space="preserve"> avec elle dans sa maison en Wallonie et que nous nous promenons avec son chien, les gens nous disent toujours bonjour ou entament une conversation avec nous, ce qui n'arrive presque jamais en Flandre.</w:t>
      </w:r>
      <w:r w:rsidRPr="00054A23">
        <w:rPr>
          <w:rStyle w:val="eop"/>
          <w:rFonts w:cstheme="minorHAnsi"/>
          <w:lang w:val="fr-FR"/>
        </w:rPr>
        <w:t> </w:t>
      </w:r>
    </w:p>
    <w:p w14:paraId="08E61A4C" w14:textId="21BC752F" w:rsidR="00B223AB" w:rsidRPr="00473692" w:rsidRDefault="00B223AB" w:rsidP="00454630">
      <w:pPr>
        <w:pStyle w:val="paragraph"/>
        <w:jc w:val="both"/>
        <w:textAlignment w:val="baseline"/>
        <w:rPr>
          <w:rStyle w:val="eop"/>
          <w:rFonts w:asciiTheme="minorHAnsi" w:eastAsiaTheme="majorEastAsia" w:hAnsiTheme="minorHAnsi" w:cstheme="minorHAnsi"/>
          <w:sz w:val="22"/>
          <w:szCs w:val="22"/>
        </w:rPr>
      </w:pPr>
      <w:r w:rsidRPr="00473692">
        <w:rPr>
          <w:rStyle w:val="normaltextrun"/>
          <w:rFonts w:asciiTheme="minorHAnsi" w:eastAsiaTheme="majorEastAsia" w:hAnsiTheme="minorHAnsi" w:cstheme="minorHAnsi"/>
          <w:sz w:val="22"/>
          <w:szCs w:val="22"/>
          <w:lang w:val="fr-BE"/>
        </w:rPr>
        <w:t>Ce qui est un peu cohérent avec le précédent, c'est le caractère social des Wallons. D'autres articles que nous avons trouvé</w:t>
      </w:r>
      <w:r w:rsidR="00CF5543" w:rsidRPr="00473692">
        <w:rPr>
          <w:rStyle w:val="normaltextrun"/>
          <w:rFonts w:asciiTheme="minorHAnsi" w:eastAsiaTheme="majorEastAsia" w:hAnsiTheme="minorHAnsi" w:cstheme="minorHAnsi"/>
          <w:sz w:val="22"/>
          <w:szCs w:val="22"/>
          <w:lang w:val="fr-BE"/>
        </w:rPr>
        <w:t xml:space="preserve">, </w:t>
      </w:r>
      <w:r w:rsidRPr="00473692">
        <w:rPr>
          <w:rStyle w:val="normaltextrun"/>
          <w:rFonts w:asciiTheme="minorHAnsi" w:eastAsiaTheme="majorEastAsia" w:hAnsiTheme="minorHAnsi" w:cstheme="minorHAnsi"/>
          <w:sz w:val="22"/>
          <w:szCs w:val="22"/>
          <w:lang w:val="fr-BE"/>
        </w:rPr>
        <w:t>disent aussi qu'il est plus difficile d'être accepté comme un étranger dans un groupe social. Mais une fois que c'est le cas, la communauté a beaucoup à vous offrir. Ensuite, il arrive aussi souvent que quelqu'un frappe à votre porte pour prendre l'apéritif ensemble, ou pour manger quelque chose ensemble. Tout est beaucoup plus spontané, un rendez-vous ne doit pas être fixé une semaine à l'avance. Les Flamands sont beaucoup plus fermés et introvertis.</w:t>
      </w:r>
      <w:r w:rsidRPr="00473692">
        <w:rPr>
          <w:rStyle w:val="eop"/>
          <w:rFonts w:asciiTheme="minorHAnsi" w:eastAsiaTheme="majorEastAsia" w:hAnsiTheme="minorHAnsi" w:cstheme="minorHAnsi"/>
          <w:sz w:val="22"/>
          <w:szCs w:val="22"/>
        </w:rPr>
        <w:t> </w:t>
      </w:r>
    </w:p>
    <w:p w14:paraId="4C19BC07" w14:textId="639EC67C" w:rsidR="00CF5543" w:rsidRDefault="00EA322B" w:rsidP="00957F10">
      <w:pPr>
        <w:pStyle w:val="Kop3"/>
        <w:numPr>
          <w:ilvl w:val="1"/>
          <w:numId w:val="15"/>
        </w:numPr>
        <w:rPr>
          <w:color w:val="auto"/>
          <w:sz w:val="27"/>
          <w:szCs w:val="27"/>
          <w:lang w:val="fr-FR"/>
        </w:rPr>
      </w:pPr>
      <w:r>
        <w:rPr>
          <w:color w:val="auto"/>
          <w:sz w:val="27"/>
          <w:szCs w:val="27"/>
          <w:lang w:val="fr-FR"/>
        </w:rPr>
        <w:t xml:space="preserve">  </w:t>
      </w:r>
      <w:bookmarkStart w:id="10" w:name="_Toc120548114"/>
      <w:r w:rsidR="00957F10" w:rsidRPr="00957F10">
        <w:rPr>
          <w:color w:val="auto"/>
          <w:sz w:val="27"/>
          <w:szCs w:val="27"/>
          <w:lang w:val="fr-FR"/>
        </w:rPr>
        <w:t xml:space="preserve">Résoudre les problèmes en tant </w:t>
      </w:r>
      <w:r w:rsidR="00445888">
        <w:rPr>
          <w:color w:val="auto"/>
          <w:sz w:val="27"/>
          <w:szCs w:val="27"/>
          <w:lang w:val="fr-FR"/>
        </w:rPr>
        <w:t xml:space="preserve">que </w:t>
      </w:r>
      <w:r w:rsidR="00957F10" w:rsidRPr="00957F10">
        <w:rPr>
          <w:color w:val="auto"/>
          <w:sz w:val="27"/>
          <w:szCs w:val="27"/>
          <w:lang w:val="fr-FR"/>
        </w:rPr>
        <w:t>communauté</w:t>
      </w:r>
      <w:bookmarkEnd w:id="10"/>
    </w:p>
    <w:p w14:paraId="13A62A4B" w14:textId="4CAD72A3" w:rsidR="00957F10" w:rsidRDefault="003D2850" w:rsidP="003D2850">
      <w:pPr>
        <w:jc w:val="both"/>
        <w:rPr>
          <w:lang w:val="fr-FR"/>
        </w:rPr>
      </w:pPr>
      <w:r w:rsidRPr="003D2850">
        <w:rPr>
          <w:lang w:val="fr-FR"/>
        </w:rPr>
        <w:t>Les inondations d'il y a quelques années sont un exemple de la façon dont les Wallons sont devenus plus soudés. Ils ont commencé à penser davantage l'un à l'autre. Ces événements ont changé de nombreuses vies. Les gens ont perdu non seulement leurs maisons mais aussi des souvenirs, des photos,... Heureusement, la communauté a immédiatement pris en charge les personnes dans le besoin. Elle leur offrait un abri, préparait de la nourriture pour ceux qui n'avaient pas de maison, etc. </w:t>
      </w:r>
    </w:p>
    <w:p w14:paraId="21C18ECD" w14:textId="4204CA31" w:rsidR="00415567" w:rsidRDefault="00EA322B" w:rsidP="00415567">
      <w:pPr>
        <w:pStyle w:val="Kop3"/>
        <w:numPr>
          <w:ilvl w:val="1"/>
          <w:numId w:val="15"/>
        </w:numPr>
        <w:rPr>
          <w:color w:val="auto"/>
          <w:sz w:val="27"/>
          <w:szCs w:val="27"/>
          <w:lang w:val="fr-FR"/>
        </w:rPr>
      </w:pPr>
      <w:r>
        <w:rPr>
          <w:color w:val="auto"/>
          <w:sz w:val="27"/>
          <w:szCs w:val="27"/>
          <w:lang w:val="fr-FR"/>
        </w:rPr>
        <w:t xml:space="preserve">  </w:t>
      </w:r>
      <w:bookmarkStart w:id="11" w:name="_Toc120548115"/>
      <w:r w:rsidR="00415567" w:rsidRPr="00415567">
        <w:rPr>
          <w:color w:val="auto"/>
          <w:sz w:val="27"/>
          <w:szCs w:val="27"/>
          <w:lang w:val="fr-FR"/>
        </w:rPr>
        <w:t>Trouver la paix</w:t>
      </w:r>
      <w:bookmarkEnd w:id="11"/>
      <w:r w:rsidR="00415567" w:rsidRPr="00415567">
        <w:rPr>
          <w:color w:val="auto"/>
          <w:sz w:val="27"/>
          <w:szCs w:val="27"/>
          <w:lang w:val="fr-FR"/>
        </w:rPr>
        <w:t xml:space="preserve"> </w:t>
      </w:r>
    </w:p>
    <w:p w14:paraId="0CABE489" w14:textId="6401806C" w:rsidR="00D44902" w:rsidRDefault="00473692" w:rsidP="00473692">
      <w:pPr>
        <w:jc w:val="both"/>
        <w:rPr>
          <w:rStyle w:val="normaltextrun"/>
          <w:rFonts w:eastAsiaTheme="majorEastAsia" w:cstheme="minorHAnsi"/>
          <w:lang w:val="fr-BE"/>
        </w:rPr>
      </w:pPr>
      <w:r w:rsidRPr="00473692">
        <w:rPr>
          <w:rStyle w:val="normaltextrun"/>
          <w:rFonts w:eastAsiaTheme="majorEastAsia" w:cstheme="minorHAnsi"/>
          <w:lang w:val="fr-BE"/>
        </w:rPr>
        <w:t>La Wallonie est également moins densément peuplée que la Flandre. Il y a beaucoup plus de nature et de tranquillité. C'est également une raison majeure pour laquelle de nombreuses personnes s'y installent. Ils le font pour échapper à la vie trépidante de la Flandre, une vie toujours en mouvement. Moi, Eva, j'ai demandé à Alice (mon amie) si elle re</w:t>
      </w:r>
      <w:r w:rsidR="005351D7">
        <w:rPr>
          <w:rStyle w:val="normaltextrun"/>
          <w:rFonts w:eastAsiaTheme="majorEastAsia" w:cstheme="minorHAnsi"/>
          <w:lang w:val="fr-BE"/>
        </w:rPr>
        <w:t>viendrai</w:t>
      </w:r>
      <w:r w:rsidRPr="00473692">
        <w:rPr>
          <w:rStyle w:val="normaltextrun"/>
          <w:rFonts w:eastAsiaTheme="majorEastAsia" w:cstheme="minorHAnsi"/>
          <w:lang w:val="fr-BE"/>
        </w:rPr>
        <w:t>t en Flandre après avoir vécu dans les deux parties du pays. Sa réponse à cette question a été un non immédiat. Elle dit qu'elle préfère la culture wallonne et qu'elle y est beaucoup plus calme que dans la vie trépidante de la Flandre. </w:t>
      </w:r>
    </w:p>
    <w:p w14:paraId="68B9550D" w14:textId="4867005C" w:rsidR="00F710D0" w:rsidRPr="009E062A" w:rsidRDefault="00F710D0" w:rsidP="00473692">
      <w:pPr>
        <w:jc w:val="both"/>
        <w:rPr>
          <w:rStyle w:val="normaltextrun"/>
          <w:rFonts w:eastAsiaTheme="majorEastAsia" w:cstheme="minorHAnsi"/>
          <w:i/>
          <w:iCs/>
          <w:sz w:val="20"/>
          <w:szCs w:val="20"/>
          <w:lang w:val="fr-BE"/>
        </w:rPr>
      </w:pPr>
      <w:r w:rsidRPr="009E062A">
        <w:rPr>
          <w:rStyle w:val="normaltextrun"/>
          <w:rFonts w:eastAsiaTheme="majorEastAsia" w:cstheme="minorHAnsi"/>
          <w:i/>
          <w:iCs/>
          <w:sz w:val="20"/>
          <w:szCs w:val="20"/>
          <w:lang w:val="fr-BE"/>
        </w:rPr>
        <w:t>(</w:t>
      </w:r>
      <w:r w:rsidR="009E062A" w:rsidRPr="009E062A">
        <w:rPr>
          <w:rStyle w:val="normaltextrun"/>
          <w:rFonts w:eastAsiaTheme="majorEastAsia" w:cstheme="minorHAnsi"/>
          <w:i/>
          <w:iCs/>
          <w:sz w:val="20"/>
          <w:szCs w:val="20"/>
          <w:lang w:val="fr-BE"/>
        </w:rPr>
        <w:t>Les courriels pertinents envoyés se trouvent dans l'annexe.)</w:t>
      </w:r>
    </w:p>
    <w:p w14:paraId="21AEF04A" w14:textId="77777777" w:rsidR="00760E3F" w:rsidRDefault="00760E3F" w:rsidP="00760E3F">
      <w:pPr>
        <w:pStyle w:val="Kop2"/>
        <w:numPr>
          <w:ilvl w:val="0"/>
          <w:numId w:val="1"/>
        </w:numPr>
        <w:rPr>
          <w:b/>
          <w:bCs/>
          <w:i/>
          <w:iCs/>
          <w:color w:val="auto"/>
          <w:sz w:val="28"/>
          <w:szCs w:val="28"/>
          <w:lang w:val="fr-FR"/>
        </w:rPr>
      </w:pPr>
      <w:bookmarkStart w:id="12" w:name="_Toc120548116"/>
      <w:r w:rsidRPr="00760E3F">
        <w:rPr>
          <w:b/>
          <w:bCs/>
          <w:i/>
          <w:iCs/>
          <w:color w:val="auto"/>
          <w:sz w:val="28"/>
          <w:szCs w:val="28"/>
          <w:lang w:val="fr-FR"/>
        </w:rPr>
        <w:t>Conclusion</w:t>
      </w:r>
      <w:bookmarkEnd w:id="12"/>
    </w:p>
    <w:p w14:paraId="393371C2" w14:textId="77777777" w:rsidR="00F710D0" w:rsidRPr="00F710D0" w:rsidRDefault="00F710D0" w:rsidP="00F710D0">
      <w:pPr>
        <w:jc w:val="both"/>
        <w:rPr>
          <w:lang w:val="fr-FR"/>
        </w:rPr>
      </w:pPr>
      <w:r w:rsidRPr="00F710D0">
        <w:rPr>
          <w:lang w:val="fr-FR"/>
        </w:rPr>
        <w:t xml:space="preserve">Il y a donc probablement plus de différences entre les deux parties que ce que l'on pourrait croire à première vue. En termes de vie sociale, on peut conclure que la vie en Wallonie est plus calme et moins stressante. </w:t>
      </w:r>
    </w:p>
    <w:p w14:paraId="28E8D9BB" w14:textId="05A00229" w:rsidR="00D44902" w:rsidRDefault="00F710D0" w:rsidP="00F710D0">
      <w:pPr>
        <w:jc w:val="both"/>
        <w:rPr>
          <w:lang w:val="fr-FR"/>
        </w:rPr>
      </w:pPr>
      <w:r w:rsidRPr="00F710D0">
        <w:rPr>
          <w:lang w:val="fr-FR"/>
        </w:rPr>
        <w:t>En outre, en termes de gastronomie, nous pouvons trouver beaucoup de spécialités wallonnes ici en Flandre également. Tout le monde a entendu parler des gaufres de Liège et de Bruxelles, et les poires nous sont également très familières !</w:t>
      </w:r>
      <w:r w:rsidR="00760E3F" w:rsidRPr="00F710D0">
        <w:rPr>
          <w:lang w:val="fr-FR"/>
        </w:rPr>
        <w:t xml:space="preserve"> </w:t>
      </w:r>
    </w:p>
    <w:p w14:paraId="4B92E7AC" w14:textId="29D04FEA" w:rsidR="0030148F" w:rsidRPr="0030148F" w:rsidRDefault="0030148F" w:rsidP="0030148F">
      <w:pPr>
        <w:pStyle w:val="Kop2"/>
        <w:numPr>
          <w:ilvl w:val="0"/>
          <w:numId w:val="1"/>
        </w:numPr>
        <w:rPr>
          <w:b/>
          <w:bCs/>
          <w:i/>
          <w:iCs/>
          <w:color w:val="auto"/>
          <w:sz w:val="28"/>
          <w:szCs w:val="28"/>
          <w:lang w:val="fr-FR"/>
        </w:rPr>
      </w:pPr>
      <w:bookmarkStart w:id="13" w:name="_Toc120548117"/>
      <w:r w:rsidRPr="0030148F">
        <w:rPr>
          <w:b/>
          <w:bCs/>
          <w:i/>
          <w:iCs/>
          <w:color w:val="auto"/>
          <w:sz w:val="28"/>
          <w:szCs w:val="28"/>
          <w:lang w:val="fr-FR"/>
        </w:rPr>
        <w:t>Evaluation du travail</w:t>
      </w:r>
      <w:bookmarkEnd w:id="13"/>
      <w:r w:rsidRPr="0030148F">
        <w:rPr>
          <w:b/>
          <w:bCs/>
          <w:i/>
          <w:iCs/>
          <w:color w:val="auto"/>
          <w:sz w:val="28"/>
          <w:szCs w:val="28"/>
          <w:lang w:val="fr-FR"/>
        </w:rPr>
        <w:t xml:space="preserve"> </w:t>
      </w:r>
    </w:p>
    <w:p w14:paraId="7EC817D2" w14:textId="64287673" w:rsidR="0030148F" w:rsidRDefault="0030148F" w:rsidP="0030148F">
      <w:pPr>
        <w:pStyle w:val="Kop3"/>
        <w:numPr>
          <w:ilvl w:val="1"/>
          <w:numId w:val="16"/>
        </w:numPr>
        <w:rPr>
          <w:color w:val="auto"/>
          <w:sz w:val="27"/>
          <w:szCs w:val="27"/>
          <w:lang w:val="fr-FR"/>
        </w:rPr>
      </w:pPr>
      <w:r>
        <w:rPr>
          <w:color w:val="auto"/>
          <w:sz w:val="27"/>
          <w:szCs w:val="27"/>
          <w:lang w:val="fr-FR"/>
        </w:rPr>
        <w:t xml:space="preserve">  </w:t>
      </w:r>
      <w:bookmarkStart w:id="14" w:name="_Toc120548118"/>
      <w:r>
        <w:rPr>
          <w:color w:val="auto"/>
          <w:sz w:val="27"/>
          <w:szCs w:val="27"/>
          <w:lang w:val="fr-FR"/>
        </w:rPr>
        <w:t>Eva Zajtmann</w:t>
      </w:r>
      <w:bookmarkEnd w:id="14"/>
      <w:r>
        <w:rPr>
          <w:color w:val="auto"/>
          <w:sz w:val="27"/>
          <w:szCs w:val="27"/>
          <w:lang w:val="fr-FR"/>
        </w:rPr>
        <w:t xml:space="preserve"> </w:t>
      </w:r>
    </w:p>
    <w:p w14:paraId="33B0F3DE" w14:textId="264AC872" w:rsidR="009A4753" w:rsidRPr="009A4753" w:rsidRDefault="009A4753" w:rsidP="005E11A8">
      <w:pPr>
        <w:jc w:val="both"/>
        <w:rPr>
          <w:lang w:val="fr-FR"/>
        </w:rPr>
      </w:pPr>
      <w:r>
        <w:rPr>
          <w:lang w:val="fr-FR"/>
        </w:rPr>
        <w:t xml:space="preserve">J’ai adoré travailler avec Roos et Amelieke. Nous avons convenu bien à l’avance de qui devait faire quoi. Tout le monde respectait ses rendez-vous et nous nous entraidions si nous ne comprenions pas </w:t>
      </w:r>
      <w:r w:rsidR="005351D7">
        <w:rPr>
          <w:lang w:val="fr-FR"/>
        </w:rPr>
        <w:lastRenderedPageBreak/>
        <w:t xml:space="preserve">les </w:t>
      </w:r>
      <w:r>
        <w:rPr>
          <w:lang w:val="fr-FR"/>
        </w:rPr>
        <w:t>chose</w:t>
      </w:r>
      <w:r w:rsidR="005351D7">
        <w:rPr>
          <w:lang w:val="fr-FR"/>
        </w:rPr>
        <w:t>s</w:t>
      </w:r>
      <w:r>
        <w:rPr>
          <w:lang w:val="fr-FR"/>
        </w:rPr>
        <w:t>. Il n’y a pas eu non plus de m</w:t>
      </w:r>
      <w:r w:rsidR="00917099">
        <w:rPr>
          <w:lang w:val="fr-FR"/>
        </w:rPr>
        <w:t>alentendus et nous avons bien communiqué lorsque c</w:t>
      </w:r>
      <w:r w:rsidR="005351D7">
        <w:rPr>
          <w:lang w:val="fr-FR"/>
        </w:rPr>
        <w:t>’</w:t>
      </w:r>
      <w:r w:rsidR="00917099">
        <w:rPr>
          <w:lang w:val="fr-FR"/>
        </w:rPr>
        <w:t xml:space="preserve">était nécessaire. J’ai trouvé que nous formions </w:t>
      </w:r>
      <w:r w:rsidR="005E11A8">
        <w:rPr>
          <w:lang w:val="fr-FR"/>
        </w:rPr>
        <w:t>une très bonne équipe et j’aimerais vraiment retravailler avec eux à l’avenir !</w:t>
      </w:r>
    </w:p>
    <w:p w14:paraId="17796964" w14:textId="77777777" w:rsidR="0030148F" w:rsidRDefault="0030148F" w:rsidP="0030148F">
      <w:pPr>
        <w:pStyle w:val="Kop3"/>
        <w:numPr>
          <w:ilvl w:val="1"/>
          <w:numId w:val="16"/>
        </w:numPr>
        <w:rPr>
          <w:color w:val="auto"/>
          <w:sz w:val="27"/>
          <w:szCs w:val="27"/>
          <w:lang w:val="fr-FR"/>
        </w:rPr>
      </w:pPr>
      <w:r>
        <w:rPr>
          <w:color w:val="auto"/>
          <w:sz w:val="27"/>
          <w:szCs w:val="27"/>
          <w:lang w:val="fr-FR"/>
        </w:rPr>
        <w:t xml:space="preserve">  </w:t>
      </w:r>
      <w:bookmarkStart w:id="15" w:name="_Toc120548119"/>
      <w:r>
        <w:rPr>
          <w:color w:val="auto"/>
          <w:sz w:val="27"/>
          <w:szCs w:val="27"/>
          <w:lang w:val="fr-FR"/>
        </w:rPr>
        <w:t>Roos De Voeght</w:t>
      </w:r>
      <w:bookmarkEnd w:id="15"/>
      <w:r>
        <w:rPr>
          <w:color w:val="auto"/>
          <w:sz w:val="27"/>
          <w:szCs w:val="27"/>
          <w:lang w:val="fr-FR"/>
        </w:rPr>
        <w:t xml:space="preserve"> </w:t>
      </w:r>
    </w:p>
    <w:p w14:paraId="164ACBD0" w14:textId="50D50FA7" w:rsidR="005E11A8" w:rsidRDefault="009E4FE5" w:rsidP="005F2D03">
      <w:pPr>
        <w:jc w:val="both"/>
        <w:rPr>
          <w:lang w:val="fr-FR"/>
        </w:rPr>
      </w:pPr>
      <w:r>
        <w:rPr>
          <w:lang w:val="fr-FR"/>
        </w:rPr>
        <w:t>Je pense que nous avons très bien travaillé ensemble. Les sujets étaient clairs et bien réparti</w:t>
      </w:r>
      <w:r w:rsidR="009F4A30">
        <w:rPr>
          <w:lang w:val="fr-FR"/>
        </w:rPr>
        <w:t xml:space="preserve">s, et tout le monde a fait son travail. </w:t>
      </w:r>
    </w:p>
    <w:p w14:paraId="0A1FC3AE" w14:textId="3B8DE35A" w:rsidR="009F4A30" w:rsidRDefault="009F4A30" w:rsidP="005F2D03">
      <w:pPr>
        <w:jc w:val="both"/>
        <w:rPr>
          <w:lang w:val="fr-FR"/>
        </w:rPr>
      </w:pPr>
      <w:r>
        <w:rPr>
          <w:lang w:val="fr-FR"/>
        </w:rPr>
        <w:t>La communication était bonne, ce qui a facilité l</w:t>
      </w:r>
      <w:r w:rsidR="005351D7">
        <w:rPr>
          <w:lang w:val="fr-FR"/>
        </w:rPr>
        <w:t>e</w:t>
      </w:r>
      <w:r>
        <w:rPr>
          <w:lang w:val="fr-FR"/>
        </w:rPr>
        <w:t xml:space="preserve"> travail. Nous avons commencé à travailler sur le projet bien à l’avance, il n’a donc</w:t>
      </w:r>
      <w:r w:rsidR="005F2D03">
        <w:rPr>
          <w:lang w:val="fr-FR"/>
        </w:rPr>
        <w:t xml:space="preserve"> pas été difficile de respecter le délai. </w:t>
      </w:r>
    </w:p>
    <w:p w14:paraId="2D4A75BE" w14:textId="3EA4B91C" w:rsidR="005F2D03" w:rsidRPr="005E11A8" w:rsidRDefault="005F2D03" w:rsidP="005F2D03">
      <w:pPr>
        <w:jc w:val="both"/>
        <w:rPr>
          <w:lang w:val="fr-FR"/>
        </w:rPr>
      </w:pPr>
      <w:r>
        <w:rPr>
          <w:lang w:val="fr-FR"/>
        </w:rPr>
        <w:t xml:space="preserve">Je suis heureuse avec la collaboration et le document. </w:t>
      </w:r>
    </w:p>
    <w:p w14:paraId="16FA25D9" w14:textId="3E70B7D2" w:rsidR="0030148F" w:rsidRDefault="0030148F" w:rsidP="0030148F">
      <w:pPr>
        <w:pStyle w:val="Kop3"/>
        <w:numPr>
          <w:ilvl w:val="1"/>
          <w:numId w:val="16"/>
        </w:numPr>
        <w:rPr>
          <w:color w:val="auto"/>
          <w:sz w:val="27"/>
          <w:szCs w:val="27"/>
          <w:lang w:val="fr-FR"/>
        </w:rPr>
      </w:pPr>
      <w:r>
        <w:rPr>
          <w:color w:val="auto"/>
          <w:sz w:val="27"/>
          <w:szCs w:val="27"/>
          <w:lang w:val="fr-FR"/>
        </w:rPr>
        <w:t xml:space="preserve">  </w:t>
      </w:r>
      <w:bookmarkStart w:id="16" w:name="_Toc120548120"/>
      <w:r>
        <w:rPr>
          <w:color w:val="auto"/>
          <w:sz w:val="27"/>
          <w:szCs w:val="27"/>
          <w:lang w:val="fr-FR"/>
        </w:rPr>
        <w:t>Amelieke Dillen</w:t>
      </w:r>
      <w:bookmarkEnd w:id="16"/>
      <w:r>
        <w:rPr>
          <w:color w:val="auto"/>
          <w:sz w:val="27"/>
          <w:szCs w:val="27"/>
          <w:lang w:val="fr-FR"/>
        </w:rPr>
        <w:t xml:space="preserve"> </w:t>
      </w:r>
      <w:r w:rsidRPr="00415567">
        <w:rPr>
          <w:color w:val="auto"/>
          <w:sz w:val="27"/>
          <w:szCs w:val="27"/>
          <w:lang w:val="fr-FR"/>
        </w:rPr>
        <w:t xml:space="preserve"> </w:t>
      </w:r>
    </w:p>
    <w:p w14:paraId="033D6989" w14:textId="77777777" w:rsidR="00B32C73" w:rsidRDefault="00B32C73" w:rsidP="005E11A8">
      <w:pPr>
        <w:jc w:val="both"/>
        <w:rPr>
          <w:lang w:val="fr-FR"/>
        </w:rPr>
      </w:pPr>
      <w:r>
        <w:rPr>
          <w:lang w:val="fr-FR"/>
        </w:rPr>
        <w:t xml:space="preserve">Pour moi, la collaboration a été très fructueuse. Je n’avais jamais travaillé avec Roos et/ou Eva auparavant, mais toutes deux savent très bien quoi faire et comment le faire. </w:t>
      </w:r>
    </w:p>
    <w:p w14:paraId="00121DD2" w14:textId="3F290436" w:rsidR="00B85A86" w:rsidRDefault="00B32C73" w:rsidP="005E11A8">
      <w:pPr>
        <w:jc w:val="both"/>
        <w:rPr>
          <w:lang w:val="fr-FR"/>
        </w:rPr>
      </w:pPr>
      <w:r>
        <w:rPr>
          <w:lang w:val="fr-FR"/>
        </w:rPr>
        <w:t xml:space="preserve">Nous avions divisé les </w:t>
      </w:r>
      <w:r w:rsidR="005351D7">
        <w:rPr>
          <w:lang w:val="fr-FR"/>
        </w:rPr>
        <w:t>chapitres</w:t>
      </w:r>
      <w:r>
        <w:rPr>
          <w:lang w:val="fr-FR"/>
        </w:rPr>
        <w:t xml:space="preserve"> à l’avance et précisé qui allait s’occuper de quoi, et aussi à quelle date nous souhaitions que tout soit terminé. Tous les délais et accords ont été respectés. </w:t>
      </w:r>
    </w:p>
    <w:p w14:paraId="5C81D7CC" w14:textId="735E3262" w:rsidR="006D5B15" w:rsidRDefault="00B85A86" w:rsidP="005E11A8">
      <w:pPr>
        <w:jc w:val="both"/>
        <w:rPr>
          <w:lang w:val="fr-FR"/>
        </w:rPr>
      </w:pPr>
      <w:r>
        <w:rPr>
          <w:lang w:val="fr-FR"/>
        </w:rPr>
        <w:t>Je suis très fi</w:t>
      </w:r>
      <w:r w:rsidR="005351D7">
        <w:rPr>
          <w:lang w:val="fr-FR"/>
        </w:rPr>
        <w:t>è</w:t>
      </w:r>
      <w:r>
        <w:rPr>
          <w:lang w:val="fr-FR"/>
        </w:rPr>
        <w:t>r</w:t>
      </w:r>
      <w:r w:rsidR="005351D7">
        <w:rPr>
          <w:lang w:val="fr-FR"/>
        </w:rPr>
        <w:t>e</w:t>
      </w:r>
      <w:r>
        <w:rPr>
          <w:lang w:val="fr-FR"/>
        </w:rPr>
        <w:t xml:space="preserve"> de ce que nous avons réalisé ensemble et pour moi, il y a</w:t>
      </w:r>
      <w:r w:rsidR="005351D7">
        <w:rPr>
          <w:lang w:val="fr-FR"/>
        </w:rPr>
        <w:t xml:space="preserve"> </w:t>
      </w:r>
      <w:r w:rsidR="00B27E44">
        <w:rPr>
          <w:lang w:val="fr-FR"/>
        </w:rPr>
        <w:t>c</w:t>
      </w:r>
      <w:r>
        <w:rPr>
          <w:lang w:val="fr-FR"/>
        </w:rPr>
        <w:t>ertainement beaucoup d’autres travaux de groupe avec ces deux !</w:t>
      </w:r>
      <w:r w:rsidR="006D5B15">
        <w:rPr>
          <w:lang w:val="fr-FR"/>
        </w:rPr>
        <w:t xml:space="preserve"> </w:t>
      </w:r>
    </w:p>
    <w:p w14:paraId="20D4A576" w14:textId="62B28079" w:rsidR="003A5560" w:rsidRDefault="00EA322B" w:rsidP="003A5560">
      <w:pPr>
        <w:pStyle w:val="Kop2"/>
        <w:numPr>
          <w:ilvl w:val="0"/>
          <w:numId w:val="1"/>
        </w:numPr>
        <w:rPr>
          <w:b/>
          <w:bCs/>
          <w:i/>
          <w:iCs/>
          <w:color w:val="auto"/>
          <w:sz w:val="28"/>
          <w:szCs w:val="28"/>
          <w:lang w:val="fr-FR"/>
        </w:rPr>
      </w:pPr>
      <w:bookmarkStart w:id="17" w:name="_Toc120548121"/>
      <w:r>
        <w:rPr>
          <w:noProof/>
        </w:rPr>
        <w:lastRenderedPageBreak/>
        <w:drawing>
          <wp:anchor distT="0" distB="0" distL="114300" distR="114300" simplePos="0" relativeHeight="251673600" behindDoc="0" locked="0" layoutInCell="1" allowOverlap="1" wp14:anchorId="37960629" wp14:editId="305852BF">
            <wp:simplePos x="0" y="0"/>
            <wp:positionH relativeFrom="margin">
              <wp:align>right</wp:align>
            </wp:positionH>
            <wp:positionV relativeFrom="paragraph">
              <wp:posOffset>2602377</wp:posOffset>
            </wp:positionV>
            <wp:extent cx="5760720" cy="3131820"/>
            <wp:effectExtent l="0" t="0" r="0" b="0"/>
            <wp:wrapThrough wrapText="bothSides">
              <wp:wrapPolygon edited="0">
                <wp:start x="0" y="0"/>
                <wp:lineTo x="0" y="21416"/>
                <wp:lineTo x="21500" y="21416"/>
                <wp:lineTo x="21500" y="0"/>
                <wp:lineTo x="0" y="0"/>
              </wp:wrapPolygon>
            </wp:wrapThrough>
            <wp:docPr id="14" name="Afbeelding 1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tekst&#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5760720" cy="3131820"/>
                    </a:xfrm>
                    <a:prstGeom prst="rect">
                      <a:avLst/>
                    </a:prstGeom>
                  </pic:spPr>
                </pic:pic>
              </a:graphicData>
            </a:graphic>
            <wp14:sizeRelH relativeFrom="page">
              <wp14:pctWidth>0</wp14:pctWidth>
            </wp14:sizeRelH>
            <wp14:sizeRelV relativeFrom="page">
              <wp14:pctHeight>0</wp14:pctHeight>
            </wp14:sizeRelV>
          </wp:anchor>
        </w:drawing>
      </w:r>
      <w:r w:rsidR="00AD0AF6">
        <w:rPr>
          <w:noProof/>
        </w:rPr>
        <w:drawing>
          <wp:anchor distT="0" distB="0" distL="114300" distR="114300" simplePos="0" relativeHeight="251672576" behindDoc="0" locked="0" layoutInCell="1" allowOverlap="1" wp14:anchorId="2DB23B8D" wp14:editId="5FB5B511">
            <wp:simplePos x="0" y="0"/>
            <wp:positionH relativeFrom="margin">
              <wp:align>right</wp:align>
            </wp:positionH>
            <wp:positionV relativeFrom="paragraph">
              <wp:posOffset>271389</wp:posOffset>
            </wp:positionV>
            <wp:extent cx="5760720" cy="2221230"/>
            <wp:effectExtent l="0" t="0" r="0" b="7620"/>
            <wp:wrapThrough wrapText="bothSides">
              <wp:wrapPolygon edited="0">
                <wp:start x="0" y="0"/>
                <wp:lineTo x="0" y="21489"/>
                <wp:lineTo x="21500" y="21489"/>
                <wp:lineTo x="21500" y="0"/>
                <wp:lineTo x="0" y="0"/>
              </wp:wrapPolygon>
            </wp:wrapThrough>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720" cy="2221230"/>
                    </a:xfrm>
                    <a:prstGeom prst="rect">
                      <a:avLst/>
                    </a:prstGeom>
                  </pic:spPr>
                </pic:pic>
              </a:graphicData>
            </a:graphic>
            <wp14:sizeRelH relativeFrom="page">
              <wp14:pctWidth>0</wp14:pctWidth>
            </wp14:sizeRelH>
            <wp14:sizeRelV relativeFrom="page">
              <wp14:pctHeight>0</wp14:pctHeight>
            </wp14:sizeRelV>
          </wp:anchor>
        </w:drawing>
      </w:r>
      <w:r w:rsidR="007E5843" w:rsidRPr="007E5843">
        <w:rPr>
          <w:b/>
          <w:bCs/>
          <w:i/>
          <w:iCs/>
          <w:color w:val="auto"/>
          <w:sz w:val="28"/>
          <w:szCs w:val="28"/>
          <w:lang w:val="fr-FR"/>
        </w:rPr>
        <w:t>L’annexe</w:t>
      </w:r>
      <w:bookmarkEnd w:id="17"/>
      <w:r w:rsidR="007E5843" w:rsidRPr="007E5843">
        <w:rPr>
          <w:b/>
          <w:bCs/>
          <w:i/>
          <w:iCs/>
          <w:color w:val="auto"/>
          <w:sz w:val="28"/>
          <w:szCs w:val="28"/>
          <w:lang w:val="fr-FR"/>
        </w:rPr>
        <w:t xml:space="preserve"> </w:t>
      </w:r>
    </w:p>
    <w:p w14:paraId="2B0D5088" w14:textId="6E8BEDE5" w:rsidR="00EA322B" w:rsidRPr="00EA322B" w:rsidRDefault="00EA322B" w:rsidP="00EA322B">
      <w:pPr>
        <w:rPr>
          <w:lang w:val="fr-FR"/>
        </w:rPr>
      </w:pPr>
      <w:r>
        <w:rPr>
          <w:lang w:val="fr-FR"/>
        </w:rPr>
        <w:br w:type="page"/>
      </w:r>
    </w:p>
    <w:p w14:paraId="3C1E7787" w14:textId="26C0B45A" w:rsidR="00641406" w:rsidRPr="00760E3F" w:rsidRDefault="009D5DAB" w:rsidP="00760E3F">
      <w:pPr>
        <w:pStyle w:val="Kop2"/>
        <w:numPr>
          <w:ilvl w:val="0"/>
          <w:numId w:val="1"/>
        </w:numPr>
        <w:rPr>
          <w:b/>
          <w:bCs/>
          <w:i/>
          <w:iCs/>
          <w:color w:val="auto"/>
          <w:sz w:val="28"/>
          <w:szCs w:val="28"/>
          <w:lang w:val="fr-FR"/>
        </w:rPr>
      </w:pPr>
      <w:bookmarkStart w:id="18" w:name="_Toc120548122"/>
      <w:r w:rsidRPr="00760E3F">
        <w:rPr>
          <w:b/>
          <w:bCs/>
          <w:i/>
          <w:iCs/>
          <w:color w:val="auto"/>
          <w:sz w:val="28"/>
          <w:szCs w:val="28"/>
          <w:lang w:val="fr-FR"/>
        </w:rPr>
        <w:lastRenderedPageBreak/>
        <w:t>Sources</w:t>
      </w:r>
      <w:bookmarkEnd w:id="18"/>
      <w:r w:rsidRPr="00760E3F">
        <w:rPr>
          <w:b/>
          <w:bCs/>
          <w:i/>
          <w:iCs/>
          <w:color w:val="auto"/>
          <w:sz w:val="28"/>
          <w:szCs w:val="28"/>
          <w:lang w:val="fr-FR"/>
        </w:rPr>
        <w:t xml:space="preserve"> </w:t>
      </w:r>
    </w:p>
    <w:p w14:paraId="45B041F8" w14:textId="6417A0DD" w:rsidR="00932F8E" w:rsidRPr="00932F8E" w:rsidRDefault="00000000" w:rsidP="00932F8E">
      <w:pPr>
        <w:rPr>
          <w:lang w:val="fr-FR"/>
        </w:rPr>
      </w:pPr>
      <w:hyperlink r:id="rId22" w:history="1">
        <w:r w:rsidR="00932F8E" w:rsidRPr="00F26692">
          <w:rPr>
            <w:rStyle w:val="Hyperlink"/>
            <w:lang w:val="fr-FR"/>
          </w:rPr>
          <w:t>https://visitwallonia.fr/fr/3/jaime/bien-manger/specialites/bieres</w:t>
        </w:r>
      </w:hyperlink>
      <w:r w:rsidR="00932F8E">
        <w:rPr>
          <w:lang w:val="fr-FR"/>
        </w:rPr>
        <w:t xml:space="preserve"> </w:t>
      </w:r>
    </w:p>
    <w:p w14:paraId="40D63BD1" w14:textId="35D64454" w:rsidR="00FA5FF9" w:rsidRDefault="00000000" w:rsidP="00FA5FF9">
      <w:pPr>
        <w:rPr>
          <w:lang w:val="fr-FR"/>
        </w:rPr>
      </w:pPr>
      <w:hyperlink r:id="rId23" w:history="1">
        <w:r w:rsidR="003B407A" w:rsidRPr="00F26692">
          <w:rPr>
            <w:rStyle w:val="Hyperlink"/>
            <w:lang w:val="fr-FR"/>
          </w:rPr>
          <w:t>https://chimay.com/deguster/bieres/</w:t>
        </w:r>
      </w:hyperlink>
      <w:r w:rsidR="003B407A">
        <w:rPr>
          <w:lang w:val="fr-FR"/>
        </w:rPr>
        <w:t xml:space="preserve"> </w:t>
      </w:r>
    </w:p>
    <w:p w14:paraId="0C69FBE1" w14:textId="7198F486" w:rsidR="005D62BB" w:rsidRDefault="00000000" w:rsidP="00FA5FF9">
      <w:pPr>
        <w:rPr>
          <w:lang w:val="fr-FR"/>
        </w:rPr>
      </w:pPr>
      <w:hyperlink r:id="rId24" w:history="1">
        <w:r w:rsidR="005D62BB" w:rsidRPr="00F26692">
          <w:rPr>
            <w:rStyle w:val="Hyperlink"/>
            <w:lang w:val="fr-FR"/>
          </w:rPr>
          <w:t>https://fr.wikipedia.org/wiki/Chimay_(bi%C3%A8re)</w:t>
        </w:r>
      </w:hyperlink>
      <w:r w:rsidR="005D62BB">
        <w:rPr>
          <w:lang w:val="fr-FR"/>
        </w:rPr>
        <w:t xml:space="preserve"> </w:t>
      </w:r>
    </w:p>
    <w:p w14:paraId="61327C00" w14:textId="42D4938D" w:rsidR="003174F8" w:rsidRDefault="00000000" w:rsidP="00FA5FF9">
      <w:pPr>
        <w:rPr>
          <w:lang w:val="fr-FR"/>
        </w:rPr>
      </w:pPr>
      <w:hyperlink r:id="rId25" w:history="1">
        <w:r w:rsidR="003174F8" w:rsidRPr="00F26692">
          <w:rPr>
            <w:rStyle w:val="Hyperlink"/>
            <w:lang w:val="fr-FR"/>
          </w:rPr>
          <w:t>https://fr.wikipedia.org/wiki/Orval_(bi%C3%A8re)</w:t>
        </w:r>
      </w:hyperlink>
      <w:r w:rsidR="003174F8">
        <w:rPr>
          <w:lang w:val="fr-FR"/>
        </w:rPr>
        <w:t xml:space="preserve"> </w:t>
      </w:r>
    </w:p>
    <w:p w14:paraId="6ABD7C38" w14:textId="6739456E" w:rsidR="00401B49" w:rsidRDefault="00000000" w:rsidP="00FA5FF9">
      <w:pPr>
        <w:rPr>
          <w:lang w:val="fr-FR"/>
        </w:rPr>
      </w:pPr>
      <w:hyperlink r:id="rId26" w:history="1">
        <w:r w:rsidR="00401B49" w:rsidRPr="00F26692">
          <w:rPr>
            <w:rStyle w:val="Hyperlink"/>
            <w:lang w:val="fr-FR"/>
          </w:rPr>
          <w:t>https://fr.wikipedia.org/wiki/Rochefort_(bi%C3%A8re)</w:t>
        </w:r>
      </w:hyperlink>
      <w:r w:rsidR="00401B49">
        <w:rPr>
          <w:lang w:val="fr-FR"/>
        </w:rPr>
        <w:t xml:space="preserve"> </w:t>
      </w:r>
    </w:p>
    <w:p w14:paraId="18DA0AA5" w14:textId="6F65F4F0" w:rsidR="004510BA" w:rsidRDefault="00000000" w:rsidP="00FA5FF9">
      <w:pPr>
        <w:rPr>
          <w:lang w:val="fr-FR"/>
        </w:rPr>
      </w:pPr>
      <w:hyperlink r:id="rId27" w:history="1">
        <w:r w:rsidR="004510BA" w:rsidRPr="00F26692">
          <w:rPr>
            <w:rStyle w:val="Hyperlink"/>
            <w:lang w:val="fr-FR"/>
          </w:rPr>
          <w:t>https://visitwallonia.fr/fr/3/jaime/bien-manger/specialites/fromages</w:t>
        </w:r>
      </w:hyperlink>
      <w:r w:rsidR="004510BA">
        <w:rPr>
          <w:lang w:val="fr-FR"/>
        </w:rPr>
        <w:t xml:space="preserve"> </w:t>
      </w:r>
    </w:p>
    <w:p w14:paraId="4343E444" w14:textId="528C9EEB" w:rsidR="007B2192" w:rsidRPr="00FA5FF9" w:rsidRDefault="00000000" w:rsidP="00FA5FF9">
      <w:pPr>
        <w:rPr>
          <w:lang w:val="fr-FR"/>
        </w:rPr>
      </w:pPr>
      <w:hyperlink r:id="rId28" w:history="1">
        <w:r w:rsidR="007B2192" w:rsidRPr="00F26692">
          <w:rPr>
            <w:rStyle w:val="Hyperlink"/>
            <w:lang w:val="fr-FR"/>
          </w:rPr>
          <w:t>https://visitwallonia.fr/fr/3/jaime/bien-manger/specialites/eaux-de-vie</w:t>
        </w:r>
      </w:hyperlink>
      <w:r w:rsidR="007B2192">
        <w:rPr>
          <w:lang w:val="fr-FR"/>
        </w:rPr>
        <w:t xml:space="preserve"> </w:t>
      </w:r>
    </w:p>
    <w:p w14:paraId="5EDED8BF" w14:textId="7B0519B8" w:rsidR="00886BF5" w:rsidRDefault="00000000" w:rsidP="00886BF5">
      <w:pPr>
        <w:rPr>
          <w:lang w:val="fr-FR"/>
        </w:rPr>
      </w:pPr>
      <w:hyperlink r:id="rId29" w:history="1">
        <w:r w:rsidR="00FA5FF9" w:rsidRPr="00F26692">
          <w:rPr>
            <w:rStyle w:val="Hyperlink"/>
            <w:lang w:val="fr-FR"/>
          </w:rPr>
          <w:t>https://www.visitezliege.be/fr/page/le-peket</w:t>
        </w:r>
      </w:hyperlink>
      <w:r w:rsidR="00FA5FF9">
        <w:rPr>
          <w:lang w:val="fr-FR"/>
        </w:rPr>
        <w:t xml:space="preserve"> </w:t>
      </w:r>
    </w:p>
    <w:p w14:paraId="2338AC1B" w14:textId="09280573" w:rsidR="00F50153" w:rsidRDefault="00000000" w:rsidP="00886BF5">
      <w:pPr>
        <w:rPr>
          <w:lang w:val="fr-FR"/>
        </w:rPr>
      </w:pPr>
      <w:hyperlink r:id="rId30" w:history="1">
        <w:r w:rsidR="00DD1A50" w:rsidRPr="00F26692">
          <w:rPr>
            <w:rStyle w:val="Hyperlink"/>
            <w:lang w:val="fr-FR"/>
          </w:rPr>
          <w:t>https://fr.wikipedia.org/wiki/Maitrank</w:t>
        </w:r>
      </w:hyperlink>
      <w:r w:rsidR="00DD1A50">
        <w:rPr>
          <w:lang w:val="fr-FR"/>
        </w:rPr>
        <w:t xml:space="preserve"> </w:t>
      </w:r>
    </w:p>
    <w:p w14:paraId="35AC43CC" w14:textId="6BB682B2" w:rsidR="002071F1" w:rsidRDefault="00000000" w:rsidP="00886BF5">
      <w:pPr>
        <w:rPr>
          <w:lang w:val="fr-FR"/>
        </w:rPr>
      </w:pPr>
      <w:hyperlink r:id="rId31" w:history="1">
        <w:r w:rsidR="002071F1" w:rsidRPr="00F26692">
          <w:rPr>
            <w:rStyle w:val="Hyperlink"/>
            <w:lang w:val="fr-FR"/>
          </w:rPr>
          <w:t>https://www.brut-de-futs.be/spiritueux-liqueurs/247-eau-de-villee-biercee.html</w:t>
        </w:r>
      </w:hyperlink>
      <w:r w:rsidR="002071F1">
        <w:rPr>
          <w:lang w:val="fr-FR"/>
        </w:rPr>
        <w:t xml:space="preserve"> </w:t>
      </w:r>
    </w:p>
    <w:p w14:paraId="7DDDA8BA" w14:textId="67B89A35" w:rsidR="00F65F2A" w:rsidRDefault="00000000" w:rsidP="00886BF5">
      <w:pPr>
        <w:rPr>
          <w:lang w:val="fr-FR"/>
        </w:rPr>
      </w:pPr>
      <w:hyperlink r:id="rId32" w:history="1">
        <w:r w:rsidR="00F65F2A" w:rsidRPr="00F26692">
          <w:rPr>
            <w:rStyle w:val="Hyperlink"/>
            <w:lang w:val="fr-FR"/>
          </w:rPr>
          <w:t>https://fr.wikipedia.org/wiki/Eau_de_Vill%C3%A9e</w:t>
        </w:r>
      </w:hyperlink>
      <w:r w:rsidR="00F65F2A">
        <w:rPr>
          <w:lang w:val="fr-FR"/>
        </w:rPr>
        <w:t xml:space="preserve"> </w:t>
      </w:r>
    </w:p>
    <w:p w14:paraId="0241DAA5" w14:textId="13847698" w:rsidR="00FB3907" w:rsidRDefault="00000000" w:rsidP="00886BF5">
      <w:pPr>
        <w:rPr>
          <w:lang w:val="fr-FR"/>
        </w:rPr>
      </w:pPr>
      <w:hyperlink r:id="rId33" w:history="1">
        <w:r w:rsidR="00FB3907" w:rsidRPr="000979C3">
          <w:rPr>
            <w:rStyle w:val="Hyperlink"/>
            <w:lang w:val="fr-FR"/>
          </w:rPr>
          <w:t>https://visitwallonia.fr/fr/3/jaime/bien-manger/specialites/frite</w:t>
        </w:r>
      </w:hyperlink>
      <w:r w:rsidR="00FB3907">
        <w:rPr>
          <w:lang w:val="fr-FR"/>
        </w:rPr>
        <w:t xml:space="preserve"> </w:t>
      </w:r>
    </w:p>
    <w:p w14:paraId="5FF7F5E4" w14:textId="402C02F5" w:rsidR="002B159D" w:rsidRDefault="00000000" w:rsidP="00886BF5">
      <w:pPr>
        <w:rPr>
          <w:lang w:val="fr-FR"/>
        </w:rPr>
      </w:pPr>
      <w:hyperlink r:id="rId34" w:history="1">
        <w:r w:rsidR="002B159D" w:rsidRPr="000979C3">
          <w:rPr>
            <w:rStyle w:val="Hyperlink"/>
            <w:lang w:val="fr-FR"/>
          </w:rPr>
          <w:t>https://fr.wikipedia.org/wiki/Spa_(eau_min%C3%A9rale)</w:t>
        </w:r>
      </w:hyperlink>
      <w:r w:rsidR="002B159D">
        <w:rPr>
          <w:lang w:val="fr-FR"/>
        </w:rPr>
        <w:t xml:space="preserve"> </w:t>
      </w:r>
    </w:p>
    <w:p w14:paraId="098C9E13" w14:textId="501875A9" w:rsidR="000B1B98" w:rsidRDefault="00000000" w:rsidP="00886BF5">
      <w:pPr>
        <w:rPr>
          <w:lang w:val="fr-FR"/>
        </w:rPr>
      </w:pPr>
      <w:hyperlink r:id="rId35" w:history="1">
        <w:r w:rsidR="000B1B98" w:rsidRPr="000979C3">
          <w:rPr>
            <w:rStyle w:val="Hyperlink"/>
            <w:lang w:val="fr-FR"/>
          </w:rPr>
          <w:t>https://www.spa.be/fr/l-eau-de-spa/notre-histoire?_gl=1*h2hpem*_up*MQ..&amp;gclid=Cj0KCQiAj4ecBhD3ARIsAM4Q_jHqnKTCbPCA1XOQR8-l4oeCfERUAhEadzAiKNM2owJ7Mj62AMBcEbMaAls7EALw_wcB&amp;gclsrc=aw.ds</w:t>
        </w:r>
      </w:hyperlink>
      <w:r w:rsidR="000B1B98">
        <w:rPr>
          <w:lang w:val="fr-FR"/>
        </w:rPr>
        <w:t xml:space="preserve"> </w:t>
      </w:r>
    </w:p>
    <w:p w14:paraId="0B742611" w14:textId="34E1A918" w:rsidR="00AE23DB" w:rsidRDefault="00000000" w:rsidP="00886BF5">
      <w:pPr>
        <w:rPr>
          <w:lang w:val="fr-FR"/>
        </w:rPr>
      </w:pPr>
      <w:hyperlink r:id="rId36" w:history="1">
        <w:r w:rsidR="0072008B" w:rsidRPr="002D6CF7">
          <w:rPr>
            <w:rStyle w:val="Hyperlink"/>
            <w:lang w:val="fr-FR"/>
          </w:rPr>
          <w:t>https://visitwallonia.be/fr-be/3/jaime/wallonie-gourmande/specialites/eaux</w:t>
        </w:r>
      </w:hyperlink>
      <w:r w:rsidR="0072008B">
        <w:rPr>
          <w:lang w:val="fr-FR"/>
        </w:rPr>
        <w:t xml:space="preserve"> </w:t>
      </w:r>
    </w:p>
    <w:p w14:paraId="199ADD31" w14:textId="77777777" w:rsidR="008F0CF0" w:rsidRDefault="00000000" w:rsidP="00886BF5">
      <w:pPr>
        <w:rPr>
          <w:rStyle w:val="Hyperlink"/>
          <w:lang w:val="fr-FR"/>
        </w:rPr>
      </w:pPr>
      <w:hyperlink r:id="rId37" w:history="1">
        <w:r w:rsidR="008C0F8B" w:rsidRPr="002D6CF7">
          <w:rPr>
            <w:rStyle w:val="Hyperlink"/>
            <w:lang w:val="fr-FR"/>
          </w:rPr>
          <w:t>https://visitwallonia.be/fr-be/3/jaime/wallonie-gourmande/specialites/salaisons</w:t>
        </w:r>
      </w:hyperlink>
    </w:p>
    <w:p w14:paraId="3A1685FF" w14:textId="0D67149A" w:rsidR="008C0F8B" w:rsidRDefault="00000000" w:rsidP="00886BF5">
      <w:pPr>
        <w:rPr>
          <w:lang w:val="fr-FR"/>
        </w:rPr>
      </w:pPr>
      <w:hyperlink r:id="rId38" w:history="1">
        <w:r w:rsidR="008F0CF0" w:rsidRPr="008F0CF0">
          <w:rPr>
            <w:rStyle w:val="Hyperlink"/>
            <w:lang w:val="fr-FR"/>
          </w:rPr>
          <w:t>https://wrap.apstudent.be/2020/05/12/in-vlaanderen-is-er-te-veel-lawaai-er-is-iets-te-veel-leven/</w:t>
        </w:r>
      </w:hyperlink>
      <w:r w:rsidR="008C0F8B">
        <w:rPr>
          <w:lang w:val="fr-FR"/>
        </w:rPr>
        <w:t xml:space="preserve"> </w:t>
      </w:r>
    </w:p>
    <w:p w14:paraId="396C4F2A" w14:textId="77777777" w:rsidR="003A5560" w:rsidRPr="003A5560" w:rsidRDefault="00000000" w:rsidP="003A5560">
      <w:pPr>
        <w:rPr>
          <w:lang w:val="fr-FR"/>
        </w:rPr>
      </w:pPr>
      <w:hyperlink r:id="rId39" w:history="1">
        <w:r w:rsidR="003A5560" w:rsidRPr="003A5560">
          <w:rPr>
            <w:rStyle w:val="Hyperlink"/>
            <w:lang w:val="fr-FR"/>
          </w:rPr>
          <w:t>https://www.tripadvisor.be/Restaurants-g2263872-zfg9909-Wallonia.html</w:t>
        </w:r>
      </w:hyperlink>
    </w:p>
    <w:p w14:paraId="0B25CE23" w14:textId="77777777" w:rsidR="003A5560" w:rsidRPr="003A5560" w:rsidRDefault="00000000" w:rsidP="003A5560">
      <w:pPr>
        <w:rPr>
          <w:lang w:val="fr-FR"/>
        </w:rPr>
      </w:pPr>
      <w:hyperlink r:id="rId40" w:history="1">
        <w:r w:rsidR="003A5560" w:rsidRPr="003A5560">
          <w:rPr>
            <w:rStyle w:val="Hyperlink"/>
            <w:lang w:val="fr-FR"/>
          </w:rPr>
          <w:t>https://www.gastronomie-wallonne.be/gastro/desserts/menu_desserts.html</w:t>
        </w:r>
      </w:hyperlink>
    </w:p>
    <w:p w14:paraId="4461B9F4" w14:textId="77777777" w:rsidR="003A5560" w:rsidRPr="003A5560" w:rsidRDefault="00000000" w:rsidP="003A5560">
      <w:pPr>
        <w:rPr>
          <w:lang w:val="fr-FR"/>
        </w:rPr>
      </w:pPr>
      <w:hyperlink r:id="rId41" w:history="1">
        <w:r w:rsidR="003A5560" w:rsidRPr="003A5560">
          <w:rPr>
            <w:rStyle w:val="Hyperlink"/>
            <w:lang w:val="fr-FR"/>
          </w:rPr>
          <w:t>https://www.tasteatlas.com/most-popular-desserts-in-wallonia</w:t>
        </w:r>
      </w:hyperlink>
    </w:p>
    <w:p w14:paraId="7427AA0B" w14:textId="77777777" w:rsidR="003A5560" w:rsidRPr="003A5560" w:rsidRDefault="00000000" w:rsidP="003A5560">
      <w:pPr>
        <w:rPr>
          <w:lang w:val="fr-FR"/>
        </w:rPr>
      </w:pPr>
      <w:hyperlink r:id="rId42" w:history="1">
        <w:r w:rsidR="003A5560" w:rsidRPr="003A5560">
          <w:rPr>
            <w:rStyle w:val="Hyperlink"/>
            <w:lang w:val="fr-FR"/>
          </w:rPr>
          <w:t>https://wanderlog.com/list/geoCategory/362386/best-desserts-and-snacks-in-wallonia</w:t>
        </w:r>
      </w:hyperlink>
    </w:p>
    <w:p w14:paraId="30B3511F" w14:textId="77777777" w:rsidR="003A5560" w:rsidRPr="003A5560" w:rsidRDefault="00000000" w:rsidP="003A5560">
      <w:pPr>
        <w:rPr>
          <w:lang w:val="fr-FR"/>
        </w:rPr>
      </w:pPr>
      <w:hyperlink r:id="rId43" w:history="1">
        <w:r w:rsidR="003A5560" w:rsidRPr="003A5560">
          <w:rPr>
            <w:rStyle w:val="Hyperlink"/>
            <w:lang w:val="fr-FR"/>
          </w:rPr>
          <w:t>https://nl.wikipedia.org/wiki/Lijst_van_Belgische_gerechten_en_lekkernijen</w:t>
        </w:r>
      </w:hyperlink>
    </w:p>
    <w:p w14:paraId="6A3BE61B" w14:textId="77777777" w:rsidR="003A5560" w:rsidRPr="003A5560" w:rsidRDefault="00000000" w:rsidP="003A5560">
      <w:pPr>
        <w:rPr>
          <w:lang w:val="fr-FR"/>
        </w:rPr>
      </w:pPr>
      <w:hyperlink r:id="rId44" w:history="1">
        <w:r w:rsidR="003A5560" w:rsidRPr="003A5560">
          <w:rPr>
            <w:rStyle w:val="Hyperlink"/>
            <w:lang w:val="fr-FR"/>
          </w:rPr>
          <w:t>https://nl.wikipedia.org/wiki/Brusselse_wafel</w:t>
        </w:r>
      </w:hyperlink>
    </w:p>
    <w:p w14:paraId="16F77D77" w14:textId="77777777" w:rsidR="003A5560" w:rsidRPr="003A5560" w:rsidRDefault="00000000" w:rsidP="003A5560">
      <w:pPr>
        <w:rPr>
          <w:lang w:val="fr-FR"/>
        </w:rPr>
      </w:pPr>
      <w:hyperlink r:id="rId45" w:history="1">
        <w:r w:rsidR="003A5560" w:rsidRPr="003A5560">
          <w:rPr>
            <w:rStyle w:val="Hyperlink"/>
            <w:lang w:val="fr-FR"/>
          </w:rPr>
          <w:t>https://www.libelle-lekker.be/artikelen/179559/de-populairste-recepten-uit-de-belgische-keuken</w:t>
        </w:r>
      </w:hyperlink>
    </w:p>
    <w:p w14:paraId="34A85908" w14:textId="77777777" w:rsidR="003A5560" w:rsidRPr="00886BF5" w:rsidRDefault="003A5560" w:rsidP="00886BF5">
      <w:pPr>
        <w:rPr>
          <w:lang w:val="fr-FR"/>
        </w:rPr>
      </w:pPr>
    </w:p>
    <w:sectPr w:rsidR="003A5560" w:rsidRPr="00886BF5" w:rsidSect="00AF1FE3">
      <w:footerReference w:type="default" r:id="rId4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0D8C" w14:textId="77777777" w:rsidR="00AE0C88" w:rsidRDefault="00AE0C88" w:rsidP="00B92F55">
      <w:pPr>
        <w:spacing w:after="0" w:line="240" w:lineRule="auto"/>
      </w:pPr>
      <w:r>
        <w:separator/>
      </w:r>
    </w:p>
  </w:endnote>
  <w:endnote w:type="continuationSeparator" w:id="0">
    <w:p w14:paraId="3DFBDB84" w14:textId="77777777" w:rsidR="00AE0C88" w:rsidRDefault="00AE0C88" w:rsidP="00B9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94590"/>
      <w:docPartObj>
        <w:docPartGallery w:val="Page Numbers (Bottom of Page)"/>
        <w:docPartUnique/>
      </w:docPartObj>
    </w:sdtPr>
    <w:sdtContent>
      <w:p w14:paraId="0E29ADA0" w14:textId="1D5E5448" w:rsidR="00DB46DF" w:rsidRDefault="00DB46DF">
        <w:pPr>
          <w:pStyle w:val="Voettekst"/>
          <w:jc w:val="right"/>
        </w:pPr>
        <w:r>
          <w:fldChar w:fldCharType="begin"/>
        </w:r>
        <w:r>
          <w:instrText>PAGE   \* MERGEFORMAT</w:instrText>
        </w:r>
        <w:r>
          <w:fldChar w:fldCharType="separate"/>
        </w:r>
        <w:r>
          <w:rPr>
            <w:lang w:val="nl-NL"/>
          </w:rPr>
          <w:t>2</w:t>
        </w:r>
        <w:r>
          <w:fldChar w:fldCharType="end"/>
        </w:r>
      </w:p>
    </w:sdtContent>
  </w:sdt>
  <w:p w14:paraId="5F08AE22" w14:textId="77777777" w:rsidR="00DB46DF" w:rsidRDefault="00DB46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48E9" w14:textId="77777777" w:rsidR="00AE0C88" w:rsidRDefault="00AE0C88" w:rsidP="00B92F55">
      <w:pPr>
        <w:spacing w:after="0" w:line="240" w:lineRule="auto"/>
      </w:pPr>
      <w:r>
        <w:separator/>
      </w:r>
    </w:p>
  </w:footnote>
  <w:footnote w:type="continuationSeparator" w:id="0">
    <w:p w14:paraId="5EE457A7" w14:textId="77777777" w:rsidR="00AE0C88" w:rsidRDefault="00AE0C88" w:rsidP="00B9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3A3"/>
    <w:multiLevelType w:val="hybridMultilevel"/>
    <w:tmpl w:val="8010866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7D0E49"/>
    <w:multiLevelType w:val="multilevel"/>
    <w:tmpl w:val="4DB0E7F6"/>
    <w:lvl w:ilvl="0">
      <w:start w:val="1"/>
      <w:numFmt w:val="decimal"/>
      <w:lvlText w:val="%1"/>
      <w:lvlJc w:val="left"/>
      <w:pPr>
        <w:ind w:left="360" w:hanging="360"/>
      </w:pPr>
      <w:rPr>
        <w:rFonts w:hint="default"/>
      </w:rPr>
    </w:lvl>
    <w:lvl w:ilvl="1">
      <w:start w:val="2"/>
      <w:numFmt w:val="decimal"/>
      <w:lvlText w:val="%1.%2"/>
      <w:lvlJc w:val="left"/>
      <w:pPr>
        <w:ind w:left="785"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9590E"/>
    <w:multiLevelType w:val="hybridMultilevel"/>
    <w:tmpl w:val="6C14D0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B782AA5"/>
    <w:multiLevelType w:val="hybridMultilevel"/>
    <w:tmpl w:val="2E1A24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1CE0747"/>
    <w:multiLevelType w:val="multilevel"/>
    <w:tmpl w:val="DA0CA7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CE0526"/>
    <w:multiLevelType w:val="hybridMultilevel"/>
    <w:tmpl w:val="3F5036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03A2166"/>
    <w:multiLevelType w:val="multilevel"/>
    <w:tmpl w:val="277041FE"/>
    <w:lvl w:ilvl="0">
      <w:start w:val="1"/>
      <w:numFmt w:val="decimal"/>
      <w:lvlText w:val="%1."/>
      <w:lvlJc w:val="left"/>
      <w:pPr>
        <w:ind w:left="360" w:hanging="360"/>
      </w:pPr>
      <w:rPr>
        <w:rFonts w:hint="default"/>
        <w:color w:val="auto"/>
        <w:sz w:val="28"/>
        <w:szCs w:val="28"/>
      </w:rPr>
    </w:lvl>
    <w:lvl w:ilvl="1">
      <w:start w:val="2"/>
      <w:numFmt w:val="decimal"/>
      <w:isLgl/>
      <w:lvlText w:val="%1.%2."/>
      <w:lvlJc w:val="left"/>
      <w:pPr>
        <w:ind w:left="78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5952291"/>
    <w:multiLevelType w:val="hybridMultilevel"/>
    <w:tmpl w:val="AF8044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DB9759D"/>
    <w:multiLevelType w:val="multilevel"/>
    <w:tmpl w:val="B972D7B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6A1803"/>
    <w:multiLevelType w:val="hybridMultilevel"/>
    <w:tmpl w:val="B16AD9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6390809"/>
    <w:multiLevelType w:val="multilevel"/>
    <w:tmpl w:val="CD061F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B673F3"/>
    <w:multiLevelType w:val="multilevel"/>
    <w:tmpl w:val="1B98E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9D2ABF"/>
    <w:multiLevelType w:val="hybridMultilevel"/>
    <w:tmpl w:val="3AE4B70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BDD482A"/>
    <w:multiLevelType w:val="multilevel"/>
    <w:tmpl w:val="7CC64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287"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3E7BCE"/>
    <w:multiLevelType w:val="multilevel"/>
    <w:tmpl w:val="B456BE4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505"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EB540D1"/>
    <w:multiLevelType w:val="multilevel"/>
    <w:tmpl w:val="92B6D8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7590705">
    <w:abstractNumId w:val="6"/>
  </w:num>
  <w:num w:numId="2" w16cid:durableId="370149199">
    <w:abstractNumId w:val="3"/>
  </w:num>
  <w:num w:numId="3" w16cid:durableId="1929654376">
    <w:abstractNumId w:val="1"/>
  </w:num>
  <w:num w:numId="4" w16cid:durableId="1750806564">
    <w:abstractNumId w:val="0"/>
  </w:num>
  <w:num w:numId="5" w16cid:durableId="386686095">
    <w:abstractNumId w:val="11"/>
  </w:num>
  <w:num w:numId="6" w16cid:durableId="249512497">
    <w:abstractNumId w:val="8"/>
  </w:num>
  <w:num w:numId="7" w16cid:durableId="473765629">
    <w:abstractNumId w:val="15"/>
  </w:num>
  <w:num w:numId="8" w16cid:durableId="1233387925">
    <w:abstractNumId w:val="9"/>
  </w:num>
  <w:num w:numId="9" w16cid:durableId="1823229831">
    <w:abstractNumId w:val="7"/>
  </w:num>
  <w:num w:numId="10" w16cid:durableId="1509061342">
    <w:abstractNumId w:val="2"/>
  </w:num>
  <w:num w:numId="11" w16cid:durableId="1613317438">
    <w:abstractNumId w:val="5"/>
  </w:num>
  <w:num w:numId="12" w16cid:durableId="931820067">
    <w:abstractNumId w:val="12"/>
  </w:num>
  <w:num w:numId="13" w16cid:durableId="427387566">
    <w:abstractNumId w:val="14"/>
  </w:num>
  <w:num w:numId="14" w16cid:durableId="388109827">
    <w:abstractNumId w:val="13"/>
  </w:num>
  <w:num w:numId="15" w16cid:durableId="800656111">
    <w:abstractNumId w:val="4"/>
  </w:num>
  <w:num w:numId="16" w16cid:durableId="1417556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94"/>
    <w:rsid w:val="0000059F"/>
    <w:rsid w:val="0000753F"/>
    <w:rsid w:val="0001577B"/>
    <w:rsid w:val="000208F5"/>
    <w:rsid w:val="000364E2"/>
    <w:rsid w:val="00045A01"/>
    <w:rsid w:val="000502E6"/>
    <w:rsid w:val="00054A23"/>
    <w:rsid w:val="000728EC"/>
    <w:rsid w:val="000802E5"/>
    <w:rsid w:val="000A24BE"/>
    <w:rsid w:val="000B1B98"/>
    <w:rsid w:val="000C3FC4"/>
    <w:rsid w:val="000D141C"/>
    <w:rsid w:val="000D385A"/>
    <w:rsid w:val="000F4CF6"/>
    <w:rsid w:val="00102C2E"/>
    <w:rsid w:val="00106E4E"/>
    <w:rsid w:val="0010766B"/>
    <w:rsid w:val="00112CD2"/>
    <w:rsid w:val="00142429"/>
    <w:rsid w:val="00152E64"/>
    <w:rsid w:val="00155AB3"/>
    <w:rsid w:val="00166E8B"/>
    <w:rsid w:val="0017580F"/>
    <w:rsid w:val="00184A4B"/>
    <w:rsid w:val="001B018E"/>
    <w:rsid w:val="001D183F"/>
    <w:rsid w:val="001E12BB"/>
    <w:rsid w:val="001E5050"/>
    <w:rsid w:val="001F1DAE"/>
    <w:rsid w:val="001F5C74"/>
    <w:rsid w:val="0020660B"/>
    <w:rsid w:val="002071F1"/>
    <w:rsid w:val="00214F26"/>
    <w:rsid w:val="0021622C"/>
    <w:rsid w:val="00216B78"/>
    <w:rsid w:val="00223E18"/>
    <w:rsid w:val="00237527"/>
    <w:rsid w:val="00241C1A"/>
    <w:rsid w:val="00283ACC"/>
    <w:rsid w:val="002865D8"/>
    <w:rsid w:val="00286B8B"/>
    <w:rsid w:val="00295519"/>
    <w:rsid w:val="002B0023"/>
    <w:rsid w:val="002B159D"/>
    <w:rsid w:val="002C710F"/>
    <w:rsid w:val="002D5D02"/>
    <w:rsid w:val="002D7670"/>
    <w:rsid w:val="002D7DE1"/>
    <w:rsid w:val="0030148F"/>
    <w:rsid w:val="003174F8"/>
    <w:rsid w:val="00326EA8"/>
    <w:rsid w:val="0032766E"/>
    <w:rsid w:val="00333BF3"/>
    <w:rsid w:val="00335EEE"/>
    <w:rsid w:val="003420F2"/>
    <w:rsid w:val="00345DEE"/>
    <w:rsid w:val="003648A0"/>
    <w:rsid w:val="00372B14"/>
    <w:rsid w:val="00395142"/>
    <w:rsid w:val="003A5560"/>
    <w:rsid w:val="003B407A"/>
    <w:rsid w:val="003C47CE"/>
    <w:rsid w:val="003D2850"/>
    <w:rsid w:val="003D5013"/>
    <w:rsid w:val="003E0894"/>
    <w:rsid w:val="003E4B2A"/>
    <w:rsid w:val="003F0983"/>
    <w:rsid w:val="00401B49"/>
    <w:rsid w:val="00415567"/>
    <w:rsid w:val="00415CDD"/>
    <w:rsid w:val="00425763"/>
    <w:rsid w:val="0044061F"/>
    <w:rsid w:val="00445888"/>
    <w:rsid w:val="00445E4E"/>
    <w:rsid w:val="004510BA"/>
    <w:rsid w:val="00454630"/>
    <w:rsid w:val="0046499A"/>
    <w:rsid w:val="00467865"/>
    <w:rsid w:val="00473692"/>
    <w:rsid w:val="004748C8"/>
    <w:rsid w:val="00476D90"/>
    <w:rsid w:val="00481EE3"/>
    <w:rsid w:val="00484F52"/>
    <w:rsid w:val="00497ABC"/>
    <w:rsid w:val="004A3295"/>
    <w:rsid w:val="004A66C8"/>
    <w:rsid w:val="004C494D"/>
    <w:rsid w:val="004E1345"/>
    <w:rsid w:val="004F7CF7"/>
    <w:rsid w:val="0051192F"/>
    <w:rsid w:val="00521F1E"/>
    <w:rsid w:val="005351D7"/>
    <w:rsid w:val="00546A95"/>
    <w:rsid w:val="005471D7"/>
    <w:rsid w:val="00573A47"/>
    <w:rsid w:val="005824DC"/>
    <w:rsid w:val="00586BD3"/>
    <w:rsid w:val="005A22AE"/>
    <w:rsid w:val="005A6659"/>
    <w:rsid w:val="005B5B0B"/>
    <w:rsid w:val="005C51FC"/>
    <w:rsid w:val="005D62BB"/>
    <w:rsid w:val="005E11A8"/>
    <w:rsid w:val="005E4736"/>
    <w:rsid w:val="005E52F5"/>
    <w:rsid w:val="005F2D03"/>
    <w:rsid w:val="00601749"/>
    <w:rsid w:val="00641406"/>
    <w:rsid w:val="00647756"/>
    <w:rsid w:val="006479FF"/>
    <w:rsid w:val="00664670"/>
    <w:rsid w:val="0066498B"/>
    <w:rsid w:val="006743BB"/>
    <w:rsid w:val="0067643C"/>
    <w:rsid w:val="0068015D"/>
    <w:rsid w:val="006A0EAC"/>
    <w:rsid w:val="006A4629"/>
    <w:rsid w:val="006A6EF8"/>
    <w:rsid w:val="006D5B15"/>
    <w:rsid w:val="006D67EB"/>
    <w:rsid w:val="006E1E07"/>
    <w:rsid w:val="006E417B"/>
    <w:rsid w:val="0072008B"/>
    <w:rsid w:val="007222CA"/>
    <w:rsid w:val="00734E9B"/>
    <w:rsid w:val="0074230C"/>
    <w:rsid w:val="00760E3F"/>
    <w:rsid w:val="00763514"/>
    <w:rsid w:val="00763ED3"/>
    <w:rsid w:val="0076477D"/>
    <w:rsid w:val="007A1B64"/>
    <w:rsid w:val="007B2192"/>
    <w:rsid w:val="007C1D66"/>
    <w:rsid w:val="007C381C"/>
    <w:rsid w:val="007D6379"/>
    <w:rsid w:val="007E34A7"/>
    <w:rsid w:val="007E5843"/>
    <w:rsid w:val="007F727E"/>
    <w:rsid w:val="0082274D"/>
    <w:rsid w:val="0082758C"/>
    <w:rsid w:val="00833385"/>
    <w:rsid w:val="008531DD"/>
    <w:rsid w:val="008731B9"/>
    <w:rsid w:val="00876AD6"/>
    <w:rsid w:val="00876D43"/>
    <w:rsid w:val="00877445"/>
    <w:rsid w:val="00886BF5"/>
    <w:rsid w:val="008B4824"/>
    <w:rsid w:val="008C0F8B"/>
    <w:rsid w:val="008D0388"/>
    <w:rsid w:val="008D532A"/>
    <w:rsid w:val="008E325B"/>
    <w:rsid w:val="008F0CF0"/>
    <w:rsid w:val="008F3D4E"/>
    <w:rsid w:val="008F6590"/>
    <w:rsid w:val="00902132"/>
    <w:rsid w:val="009101A5"/>
    <w:rsid w:val="0091179E"/>
    <w:rsid w:val="00917099"/>
    <w:rsid w:val="00923919"/>
    <w:rsid w:val="00932F8E"/>
    <w:rsid w:val="00936683"/>
    <w:rsid w:val="00957D23"/>
    <w:rsid w:val="00957F10"/>
    <w:rsid w:val="00966DB6"/>
    <w:rsid w:val="00980D07"/>
    <w:rsid w:val="00985C23"/>
    <w:rsid w:val="009928BE"/>
    <w:rsid w:val="009A0CF0"/>
    <w:rsid w:val="009A0F07"/>
    <w:rsid w:val="009A4753"/>
    <w:rsid w:val="009A7D5E"/>
    <w:rsid w:val="009B040F"/>
    <w:rsid w:val="009B7372"/>
    <w:rsid w:val="009C1CC1"/>
    <w:rsid w:val="009C6E3F"/>
    <w:rsid w:val="009D43D7"/>
    <w:rsid w:val="009D5DAB"/>
    <w:rsid w:val="009E062A"/>
    <w:rsid w:val="009E3E8C"/>
    <w:rsid w:val="009E4FE5"/>
    <w:rsid w:val="009F4A30"/>
    <w:rsid w:val="009F5F4F"/>
    <w:rsid w:val="009F683B"/>
    <w:rsid w:val="00A01335"/>
    <w:rsid w:val="00A34BC1"/>
    <w:rsid w:val="00A62A47"/>
    <w:rsid w:val="00A63AB1"/>
    <w:rsid w:val="00A80F3A"/>
    <w:rsid w:val="00AB5355"/>
    <w:rsid w:val="00AD0019"/>
    <w:rsid w:val="00AD0AF6"/>
    <w:rsid w:val="00AE0C88"/>
    <w:rsid w:val="00AE11EE"/>
    <w:rsid w:val="00AE1C1D"/>
    <w:rsid w:val="00AE23DB"/>
    <w:rsid w:val="00AF1FE3"/>
    <w:rsid w:val="00AF2120"/>
    <w:rsid w:val="00B13626"/>
    <w:rsid w:val="00B223AB"/>
    <w:rsid w:val="00B27E44"/>
    <w:rsid w:val="00B32C73"/>
    <w:rsid w:val="00B444AD"/>
    <w:rsid w:val="00B73A3F"/>
    <w:rsid w:val="00B74B83"/>
    <w:rsid w:val="00B85A86"/>
    <w:rsid w:val="00B87888"/>
    <w:rsid w:val="00B92F55"/>
    <w:rsid w:val="00B94244"/>
    <w:rsid w:val="00BC01B9"/>
    <w:rsid w:val="00BD6FF5"/>
    <w:rsid w:val="00C012D0"/>
    <w:rsid w:val="00C2117C"/>
    <w:rsid w:val="00C53CA1"/>
    <w:rsid w:val="00C65F5B"/>
    <w:rsid w:val="00C735B2"/>
    <w:rsid w:val="00C76A00"/>
    <w:rsid w:val="00C94F0A"/>
    <w:rsid w:val="00CC23BF"/>
    <w:rsid w:val="00CF5543"/>
    <w:rsid w:val="00D10713"/>
    <w:rsid w:val="00D12F82"/>
    <w:rsid w:val="00D16B63"/>
    <w:rsid w:val="00D44902"/>
    <w:rsid w:val="00D51C95"/>
    <w:rsid w:val="00D766D0"/>
    <w:rsid w:val="00D84E4E"/>
    <w:rsid w:val="00DB128E"/>
    <w:rsid w:val="00DB46DF"/>
    <w:rsid w:val="00DD0A66"/>
    <w:rsid w:val="00DD1A50"/>
    <w:rsid w:val="00DD3E4D"/>
    <w:rsid w:val="00DF19C7"/>
    <w:rsid w:val="00E06902"/>
    <w:rsid w:val="00E11007"/>
    <w:rsid w:val="00E1509D"/>
    <w:rsid w:val="00E16B28"/>
    <w:rsid w:val="00E1718E"/>
    <w:rsid w:val="00E4424D"/>
    <w:rsid w:val="00E479B4"/>
    <w:rsid w:val="00E5775C"/>
    <w:rsid w:val="00E631E4"/>
    <w:rsid w:val="00E634DC"/>
    <w:rsid w:val="00E944C1"/>
    <w:rsid w:val="00EA256A"/>
    <w:rsid w:val="00EA322B"/>
    <w:rsid w:val="00ED7AEA"/>
    <w:rsid w:val="00F1246A"/>
    <w:rsid w:val="00F1417A"/>
    <w:rsid w:val="00F17EA7"/>
    <w:rsid w:val="00F22CC9"/>
    <w:rsid w:val="00F33E6D"/>
    <w:rsid w:val="00F50153"/>
    <w:rsid w:val="00F51909"/>
    <w:rsid w:val="00F65F2A"/>
    <w:rsid w:val="00F710D0"/>
    <w:rsid w:val="00F754AB"/>
    <w:rsid w:val="00F8036D"/>
    <w:rsid w:val="00F82231"/>
    <w:rsid w:val="00FA5753"/>
    <w:rsid w:val="00FA5FF9"/>
    <w:rsid w:val="00FB3907"/>
    <w:rsid w:val="00FB55D5"/>
    <w:rsid w:val="00FE3CD4"/>
    <w:rsid w:val="00FE52A7"/>
    <w:rsid w:val="00FF0C64"/>
    <w:rsid w:val="00FF1740"/>
    <w:rsid w:val="00FF48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F37C"/>
  <w15:chartTrackingRefBased/>
  <w15:docId w15:val="{1205AD89-E07E-4B28-89D7-54632C68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E08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E08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A013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283AC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E08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94"/>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E089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E0894"/>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3E0894"/>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B92F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2F55"/>
  </w:style>
  <w:style w:type="paragraph" w:styleId="Voettekst">
    <w:name w:val="footer"/>
    <w:basedOn w:val="Standaard"/>
    <w:link w:val="VoettekstChar"/>
    <w:uiPriority w:val="99"/>
    <w:unhideWhenUsed/>
    <w:rsid w:val="00B92F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2F55"/>
  </w:style>
  <w:style w:type="character" w:customStyle="1" w:styleId="Kop4Char">
    <w:name w:val="Kop 4 Char"/>
    <w:basedOn w:val="Standaardalinea-lettertype"/>
    <w:link w:val="Kop4"/>
    <w:uiPriority w:val="9"/>
    <w:rsid w:val="00A01335"/>
    <w:rPr>
      <w:rFonts w:asciiTheme="majorHAnsi" w:eastAsiaTheme="majorEastAsia" w:hAnsiTheme="majorHAnsi" w:cstheme="majorBidi"/>
      <w:i/>
      <w:iCs/>
      <w:color w:val="2F5496" w:themeColor="accent1" w:themeShade="BF"/>
    </w:rPr>
  </w:style>
  <w:style w:type="paragraph" w:styleId="Lijstalinea">
    <w:name w:val="List Paragraph"/>
    <w:basedOn w:val="Standaard"/>
    <w:uiPriority w:val="34"/>
    <w:qFormat/>
    <w:rsid w:val="00A34BC1"/>
    <w:pPr>
      <w:ind w:left="720"/>
      <w:contextualSpacing/>
    </w:pPr>
  </w:style>
  <w:style w:type="character" w:customStyle="1" w:styleId="Kop5Char">
    <w:name w:val="Kop 5 Char"/>
    <w:basedOn w:val="Standaardalinea-lettertype"/>
    <w:link w:val="Kop5"/>
    <w:uiPriority w:val="9"/>
    <w:rsid w:val="00283ACC"/>
    <w:rPr>
      <w:rFonts w:asciiTheme="majorHAnsi" w:eastAsiaTheme="majorEastAsia" w:hAnsiTheme="majorHAnsi" w:cstheme="majorBidi"/>
      <w:color w:val="2F5496" w:themeColor="accent1" w:themeShade="BF"/>
    </w:rPr>
  </w:style>
  <w:style w:type="character" w:styleId="Hyperlink">
    <w:name w:val="Hyperlink"/>
    <w:basedOn w:val="Standaardalinea-lettertype"/>
    <w:uiPriority w:val="99"/>
    <w:unhideWhenUsed/>
    <w:rsid w:val="009D5DAB"/>
    <w:rPr>
      <w:color w:val="0563C1" w:themeColor="hyperlink"/>
      <w:u w:val="single"/>
    </w:rPr>
  </w:style>
  <w:style w:type="character" w:styleId="Onopgelostemelding">
    <w:name w:val="Unresolved Mention"/>
    <w:basedOn w:val="Standaardalinea-lettertype"/>
    <w:uiPriority w:val="99"/>
    <w:semiHidden/>
    <w:unhideWhenUsed/>
    <w:rsid w:val="009D5DAB"/>
    <w:rPr>
      <w:color w:val="605E5C"/>
      <w:shd w:val="clear" w:color="auto" w:fill="E1DFDD"/>
    </w:rPr>
  </w:style>
  <w:style w:type="character" w:styleId="GevolgdeHyperlink">
    <w:name w:val="FollowedHyperlink"/>
    <w:basedOn w:val="Standaardalinea-lettertype"/>
    <w:uiPriority w:val="99"/>
    <w:semiHidden/>
    <w:unhideWhenUsed/>
    <w:rsid w:val="009D5DAB"/>
    <w:rPr>
      <w:color w:val="954F72" w:themeColor="followedHyperlink"/>
      <w:u w:val="single"/>
    </w:rPr>
  </w:style>
  <w:style w:type="paragraph" w:styleId="Geenafstand">
    <w:name w:val="No Spacing"/>
    <w:link w:val="GeenafstandChar"/>
    <w:uiPriority w:val="1"/>
    <w:qFormat/>
    <w:rsid w:val="00AF1FE3"/>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AF1FE3"/>
    <w:rPr>
      <w:rFonts w:eastAsiaTheme="minorEastAsia"/>
      <w:lang w:eastAsia="nl-BE"/>
    </w:rPr>
  </w:style>
  <w:style w:type="paragraph" w:styleId="Kopvaninhoudsopgave">
    <w:name w:val="TOC Heading"/>
    <w:basedOn w:val="Kop1"/>
    <w:next w:val="Standaard"/>
    <w:uiPriority w:val="39"/>
    <w:unhideWhenUsed/>
    <w:qFormat/>
    <w:rsid w:val="002B0023"/>
    <w:pPr>
      <w:outlineLvl w:val="9"/>
    </w:pPr>
    <w:rPr>
      <w:lang w:eastAsia="nl-BE"/>
    </w:rPr>
  </w:style>
  <w:style w:type="paragraph" w:styleId="Inhopg2">
    <w:name w:val="toc 2"/>
    <w:basedOn w:val="Standaard"/>
    <w:next w:val="Standaard"/>
    <w:autoRedefine/>
    <w:uiPriority w:val="39"/>
    <w:unhideWhenUsed/>
    <w:rsid w:val="002B0023"/>
    <w:pPr>
      <w:spacing w:after="100"/>
      <w:ind w:left="220"/>
    </w:pPr>
  </w:style>
  <w:style w:type="paragraph" w:styleId="Inhopg3">
    <w:name w:val="toc 3"/>
    <w:basedOn w:val="Standaard"/>
    <w:next w:val="Standaard"/>
    <w:autoRedefine/>
    <w:uiPriority w:val="39"/>
    <w:unhideWhenUsed/>
    <w:rsid w:val="002B0023"/>
    <w:pPr>
      <w:spacing w:after="100"/>
      <w:ind w:left="440"/>
    </w:pPr>
  </w:style>
  <w:style w:type="paragraph" w:customStyle="1" w:styleId="paragraph">
    <w:name w:val="paragraph"/>
    <w:basedOn w:val="Standaard"/>
    <w:rsid w:val="005A22A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5A22AE"/>
  </w:style>
  <w:style w:type="character" w:customStyle="1" w:styleId="eop">
    <w:name w:val="eop"/>
    <w:basedOn w:val="Standaardalinea-lettertype"/>
    <w:rsid w:val="005A22AE"/>
  </w:style>
  <w:style w:type="paragraph" w:styleId="Normaalweb">
    <w:name w:val="Normal (Web)"/>
    <w:basedOn w:val="Standaard"/>
    <w:uiPriority w:val="99"/>
    <w:semiHidden/>
    <w:unhideWhenUsed/>
    <w:rsid w:val="003A5560"/>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7897">
      <w:bodyDiv w:val="1"/>
      <w:marLeft w:val="0"/>
      <w:marRight w:val="0"/>
      <w:marTop w:val="0"/>
      <w:marBottom w:val="0"/>
      <w:divBdr>
        <w:top w:val="none" w:sz="0" w:space="0" w:color="auto"/>
        <w:left w:val="none" w:sz="0" w:space="0" w:color="auto"/>
        <w:bottom w:val="none" w:sz="0" w:space="0" w:color="auto"/>
        <w:right w:val="none" w:sz="0" w:space="0" w:color="auto"/>
      </w:divBdr>
      <w:divsChild>
        <w:div w:id="684282640">
          <w:marLeft w:val="0"/>
          <w:marRight w:val="0"/>
          <w:marTop w:val="0"/>
          <w:marBottom w:val="0"/>
          <w:divBdr>
            <w:top w:val="none" w:sz="0" w:space="0" w:color="auto"/>
            <w:left w:val="none" w:sz="0" w:space="0" w:color="auto"/>
            <w:bottom w:val="none" w:sz="0" w:space="0" w:color="auto"/>
            <w:right w:val="none" w:sz="0" w:space="0" w:color="auto"/>
          </w:divBdr>
          <w:divsChild>
            <w:div w:id="5423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7944">
      <w:bodyDiv w:val="1"/>
      <w:marLeft w:val="0"/>
      <w:marRight w:val="0"/>
      <w:marTop w:val="0"/>
      <w:marBottom w:val="0"/>
      <w:divBdr>
        <w:top w:val="none" w:sz="0" w:space="0" w:color="auto"/>
        <w:left w:val="none" w:sz="0" w:space="0" w:color="auto"/>
        <w:bottom w:val="none" w:sz="0" w:space="0" w:color="auto"/>
        <w:right w:val="none" w:sz="0" w:space="0" w:color="auto"/>
      </w:divBdr>
      <w:divsChild>
        <w:div w:id="1470439003">
          <w:marLeft w:val="0"/>
          <w:marRight w:val="0"/>
          <w:marTop w:val="0"/>
          <w:marBottom w:val="0"/>
          <w:divBdr>
            <w:top w:val="none" w:sz="0" w:space="0" w:color="auto"/>
            <w:left w:val="none" w:sz="0" w:space="0" w:color="auto"/>
            <w:bottom w:val="none" w:sz="0" w:space="0" w:color="auto"/>
            <w:right w:val="none" w:sz="0" w:space="0" w:color="auto"/>
          </w:divBdr>
          <w:divsChild>
            <w:div w:id="8812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1929">
      <w:bodyDiv w:val="1"/>
      <w:marLeft w:val="0"/>
      <w:marRight w:val="0"/>
      <w:marTop w:val="0"/>
      <w:marBottom w:val="0"/>
      <w:divBdr>
        <w:top w:val="none" w:sz="0" w:space="0" w:color="auto"/>
        <w:left w:val="none" w:sz="0" w:space="0" w:color="auto"/>
        <w:bottom w:val="none" w:sz="0" w:space="0" w:color="auto"/>
        <w:right w:val="none" w:sz="0" w:space="0" w:color="auto"/>
      </w:divBdr>
      <w:divsChild>
        <w:div w:id="1254822457">
          <w:marLeft w:val="0"/>
          <w:marRight w:val="0"/>
          <w:marTop w:val="0"/>
          <w:marBottom w:val="0"/>
          <w:divBdr>
            <w:top w:val="none" w:sz="0" w:space="0" w:color="auto"/>
            <w:left w:val="none" w:sz="0" w:space="0" w:color="auto"/>
            <w:bottom w:val="none" w:sz="0" w:space="0" w:color="auto"/>
            <w:right w:val="none" w:sz="0" w:space="0" w:color="auto"/>
          </w:divBdr>
          <w:divsChild>
            <w:div w:id="926573699">
              <w:marLeft w:val="0"/>
              <w:marRight w:val="0"/>
              <w:marTop w:val="0"/>
              <w:marBottom w:val="0"/>
              <w:divBdr>
                <w:top w:val="none" w:sz="0" w:space="0" w:color="auto"/>
                <w:left w:val="none" w:sz="0" w:space="0" w:color="auto"/>
                <w:bottom w:val="none" w:sz="0" w:space="0" w:color="auto"/>
                <w:right w:val="none" w:sz="0" w:space="0" w:color="auto"/>
              </w:divBdr>
            </w:div>
            <w:div w:id="628708807">
              <w:marLeft w:val="0"/>
              <w:marRight w:val="0"/>
              <w:marTop w:val="0"/>
              <w:marBottom w:val="0"/>
              <w:divBdr>
                <w:top w:val="none" w:sz="0" w:space="0" w:color="auto"/>
                <w:left w:val="none" w:sz="0" w:space="0" w:color="auto"/>
                <w:bottom w:val="none" w:sz="0" w:space="0" w:color="auto"/>
                <w:right w:val="none" w:sz="0" w:space="0" w:color="auto"/>
              </w:divBdr>
            </w:div>
            <w:div w:id="16139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5157">
      <w:bodyDiv w:val="1"/>
      <w:marLeft w:val="0"/>
      <w:marRight w:val="0"/>
      <w:marTop w:val="0"/>
      <w:marBottom w:val="0"/>
      <w:divBdr>
        <w:top w:val="none" w:sz="0" w:space="0" w:color="auto"/>
        <w:left w:val="none" w:sz="0" w:space="0" w:color="auto"/>
        <w:bottom w:val="none" w:sz="0" w:space="0" w:color="auto"/>
        <w:right w:val="none" w:sz="0" w:space="0" w:color="auto"/>
      </w:divBdr>
      <w:divsChild>
        <w:div w:id="1044211438">
          <w:marLeft w:val="0"/>
          <w:marRight w:val="0"/>
          <w:marTop w:val="0"/>
          <w:marBottom w:val="0"/>
          <w:divBdr>
            <w:top w:val="none" w:sz="0" w:space="0" w:color="auto"/>
            <w:left w:val="none" w:sz="0" w:space="0" w:color="auto"/>
            <w:bottom w:val="none" w:sz="0" w:space="0" w:color="auto"/>
            <w:right w:val="none" w:sz="0" w:space="0" w:color="auto"/>
          </w:divBdr>
          <w:divsChild>
            <w:div w:id="9439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fr.wikipedia.org/wiki/Rochefort_(bi%C3%A8re)" TargetMode="External"/><Relationship Id="rId39" Type="http://schemas.openxmlformats.org/officeDocument/2006/relationships/hyperlink" Target="https://www.tripadvisor.be/Restaurants-g2263872-zfg9909-Wallonia.html" TargetMode="External"/><Relationship Id="rId21" Type="http://schemas.openxmlformats.org/officeDocument/2006/relationships/image" Target="media/image13.png"/><Relationship Id="rId34" Type="http://schemas.openxmlformats.org/officeDocument/2006/relationships/hyperlink" Target="https://fr.wikipedia.org/wiki/Spa_(eau_min%C3%A9rale)" TargetMode="External"/><Relationship Id="rId42" Type="http://schemas.openxmlformats.org/officeDocument/2006/relationships/hyperlink" Target="https://wanderlog.com/list/geoCategory/362386/best-desserts-and-snacks-in-wallonia"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yperlink" Target="https://www.visitezliege.be/fr/page/le-pek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fr.wikipedia.org/wiki/Chimay_(bi%C3%A8re)" TargetMode="External"/><Relationship Id="rId32" Type="http://schemas.openxmlformats.org/officeDocument/2006/relationships/hyperlink" Target="https://fr.wikipedia.org/wiki/Eau_de_Vill%C3%A9e" TargetMode="External"/><Relationship Id="rId37" Type="http://schemas.openxmlformats.org/officeDocument/2006/relationships/hyperlink" Target="https://visitwallonia.be/fr-be/3/jaime/wallonie-gourmande/specialites/salaisons" TargetMode="External"/><Relationship Id="rId40" Type="http://schemas.openxmlformats.org/officeDocument/2006/relationships/hyperlink" Target="https://www.gastronomie-wallonne.be/gastro/desserts/menu_desserts.html" TargetMode="External"/><Relationship Id="rId45" Type="http://schemas.openxmlformats.org/officeDocument/2006/relationships/hyperlink" Target="https://www.libelle-lekker.be/artikelen/179559/de-populairste-recepten-uit-de-belgische-keuken"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chimay.com/deguster/bieres/" TargetMode="External"/><Relationship Id="rId28" Type="http://schemas.openxmlformats.org/officeDocument/2006/relationships/hyperlink" Target="https://visitwallonia.fr/fr/3/jaime/bien-manger/specialites/eaux-de-vie" TargetMode="External"/><Relationship Id="rId36" Type="http://schemas.openxmlformats.org/officeDocument/2006/relationships/hyperlink" Target="https://visitwallonia.be/fr-be/3/jaime/wallonie-gourmande/specialites/eaux"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www.brut-de-futs.be/spiritueux-liqueurs/247-eau-de-villee-biercee.html" TargetMode="External"/><Relationship Id="rId44" Type="http://schemas.openxmlformats.org/officeDocument/2006/relationships/hyperlink" Target="https://nl.wikipedia.org/wiki/Brusselse_wafe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visitwallonia.fr/fr/3/jaime/bien-manger/specialites/bieres" TargetMode="External"/><Relationship Id="rId27" Type="http://schemas.openxmlformats.org/officeDocument/2006/relationships/hyperlink" Target="https://visitwallonia.fr/fr/3/jaime/bien-manger/specialites/fromages" TargetMode="External"/><Relationship Id="rId30" Type="http://schemas.openxmlformats.org/officeDocument/2006/relationships/hyperlink" Target="https://fr.wikipedia.org/wiki/Maitrank" TargetMode="External"/><Relationship Id="rId35" Type="http://schemas.openxmlformats.org/officeDocument/2006/relationships/hyperlink" Target="https://www.spa.be/fr/l-eau-de-spa/notre-histoire?_gl=1*h2hpem*_up*MQ..&amp;gclid=Cj0KCQiAj4ecBhD3ARIsAM4Q_jHqnKTCbPCA1XOQR8-l4oeCfERUAhEadzAiKNM2owJ7Mj62AMBcEbMaAls7EALw_wcB&amp;gclsrc=aw.ds" TargetMode="External"/><Relationship Id="rId43" Type="http://schemas.openxmlformats.org/officeDocument/2006/relationships/hyperlink" Target="https://nl.wikipedia.org/wiki/Lijst_van_Belgische_gerechten_en_lekkernijen"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fr.wikipedia.org/wiki/Orval_(bi%C3%A8re)" TargetMode="External"/><Relationship Id="rId33" Type="http://schemas.openxmlformats.org/officeDocument/2006/relationships/hyperlink" Target="https://visitwallonia.fr/fr/3/jaime/bien-manger/specialites/frite" TargetMode="External"/><Relationship Id="rId38" Type="http://schemas.openxmlformats.org/officeDocument/2006/relationships/hyperlink" Target="https://wrap.apstudent.be/2020/05/12/in-vlaanderen-is-er-te-veel-lawaai-er-is-iets-te-veel-leven/" TargetMode="External"/><Relationship Id="rId46" Type="http://schemas.openxmlformats.org/officeDocument/2006/relationships/footer" Target="footer1.xml"/><Relationship Id="rId20" Type="http://schemas.openxmlformats.org/officeDocument/2006/relationships/image" Target="media/image12.png"/><Relationship Id="rId41" Type="http://schemas.openxmlformats.org/officeDocument/2006/relationships/hyperlink" Target="https://www.tasteatlas.com/most-popular-desserts-in-walloni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2022 -2023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E0E387-488A-4095-A799-F2FB4FA1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3312</Words>
  <Characters>18216</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Notre voisine, la Wallonie</vt:lpstr>
    </vt:vector>
  </TitlesOfParts>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Notre voisine, la Wallonie</dc:title>
  <dc:subject/>
  <dc:creator>Eva zajtmann, roos de voeght et Amelieke Dillen</dc:creator>
  <cp:keywords/>
  <dc:description/>
  <cp:lastModifiedBy>Roos De Voeght</cp:lastModifiedBy>
  <cp:revision>5</cp:revision>
  <dcterms:created xsi:type="dcterms:W3CDTF">2023-05-24T15:55:00Z</dcterms:created>
  <dcterms:modified xsi:type="dcterms:W3CDTF">2023-05-24T17:06:00Z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20ba3bab69003e842593e9494878f74d3a3ec18f04c71ad9331222b2e3b31ff9</vt:lpwstr>
  </property>
</Properties>
</file>